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53" w:rsidRPr="002710F0" w:rsidRDefault="00847953" w:rsidP="00847953">
      <w:pPr>
        <w:pStyle w:val="Heading2"/>
        <w:jc w:val="both"/>
        <w:rPr>
          <w:sz w:val="24"/>
          <w:szCs w:val="24"/>
          <w:lang w:val="bg-BG"/>
        </w:rPr>
      </w:pPr>
      <w:r w:rsidRPr="002710F0">
        <w:rPr>
          <w:sz w:val="24"/>
          <w:szCs w:val="24"/>
          <w:lang w:val="bg-BG"/>
        </w:rPr>
        <w:t xml:space="preserve">ПЪЛНО ОПИСАНИЕ НА ОБЕКТА НА </w:t>
      </w:r>
      <w:r>
        <w:rPr>
          <w:sz w:val="24"/>
          <w:szCs w:val="24"/>
          <w:lang w:val="bg-BG"/>
        </w:rPr>
        <w:t>ПУБЛИЧНАТА ПОКАНА ПО ГЛАВА 8А ЗОП</w:t>
      </w:r>
      <w:r w:rsidRPr="002710F0">
        <w:rPr>
          <w:sz w:val="24"/>
          <w:szCs w:val="24"/>
          <w:lang w:val="bg-BG"/>
        </w:rPr>
        <w:t xml:space="preserve"> И ТЕХНИЧЕСКИ ИЗИСКВАНИЯ</w:t>
      </w:r>
    </w:p>
    <w:p w:rsidR="00847953" w:rsidRPr="002710F0" w:rsidRDefault="00847953" w:rsidP="0084795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7953" w:rsidRPr="002710F0" w:rsidRDefault="00847953" w:rsidP="00847953">
      <w:pPr>
        <w:jc w:val="both"/>
        <w:rPr>
          <w:rFonts w:ascii="Times New Roman" w:hAnsi="Times New Roman"/>
          <w:sz w:val="24"/>
          <w:szCs w:val="24"/>
          <w:lang w:val="bg-BG" w:eastAsia="en-US"/>
        </w:rPr>
      </w:pPr>
      <w:r w:rsidRPr="002710F0">
        <w:rPr>
          <w:rFonts w:ascii="Times New Roman" w:hAnsi="Times New Roman"/>
          <w:sz w:val="24"/>
          <w:szCs w:val="24"/>
          <w:lang w:val="bg-BG" w:eastAsia="en-US"/>
        </w:rPr>
        <w:t>I. Общи положения</w:t>
      </w:r>
    </w:p>
    <w:p w:rsidR="00847953" w:rsidRPr="002710F0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В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ъзложител на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поръчката 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>е Изпълнителна агенция по рибарство и аквакултури (ИАРА), с  адрес: гр. София, бул. Христо Ботев № 17, ет. 4.</w:t>
      </w:r>
    </w:p>
    <w:p w:rsidR="00847953" w:rsidRPr="002710F0" w:rsidRDefault="00847953" w:rsidP="0084795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7953" w:rsidRPr="00F15A75" w:rsidRDefault="00847953" w:rsidP="00847953">
      <w:pPr>
        <w:jc w:val="both"/>
        <w:rPr>
          <w:rFonts w:ascii="Times New Roman" w:hAnsi="Times New Roman"/>
          <w:sz w:val="24"/>
          <w:szCs w:val="24"/>
          <w:lang w:val="bg-BG" w:eastAsia="en-US"/>
        </w:rPr>
      </w:pPr>
      <w:r w:rsidRPr="00F15A75">
        <w:rPr>
          <w:rFonts w:ascii="Times New Roman" w:hAnsi="Times New Roman"/>
          <w:sz w:val="24"/>
          <w:szCs w:val="24"/>
          <w:lang w:val="bg-BG" w:eastAsia="en-US"/>
        </w:rPr>
        <w:t>IІ. Предмет на</w:t>
      </w:r>
      <w:r>
        <w:rPr>
          <w:rFonts w:ascii="Times New Roman" w:hAnsi="Times New Roman"/>
          <w:sz w:val="24"/>
          <w:szCs w:val="24"/>
          <w:lang w:val="bg-BG" w:eastAsia="en-US"/>
        </w:rPr>
        <w:t xml:space="preserve"> публичната покана по глава 8а ЗОП</w:t>
      </w:r>
    </w:p>
    <w:p w:rsidR="00847953" w:rsidRPr="002443F5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856D7C">
        <w:rPr>
          <w:rFonts w:ascii="Times New Roman" w:hAnsi="Times New Roman"/>
          <w:b w:val="0"/>
          <w:sz w:val="24"/>
          <w:szCs w:val="24"/>
          <w:lang w:val="bg-BG"/>
        </w:rPr>
        <w:t>„Осъществяване на абонаментна хардуерна поддръжка на компютърна и офис техника, собственост на Изпълнителната аге</w:t>
      </w:r>
      <w:r>
        <w:rPr>
          <w:rFonts w:ascii="Times New Roman" w:hAnsi="Times New Roman"/>
          <w:b w:val="0"/>
          <w:sz w:val="24"/>
          <w:szCs w:val="24"/>
          <w:lang w:val="bg-BG"/>
        </w:rPr>
        <w:t>нция за рибарство и аквакултури</w:t>
      </w:r>
      <w:r w:rsidRPr="00856D7C">
        <w:rPr>
          <w:rFonts w:ascii="Times New Roman" w:hAnsi="Times New Roman"/>
          <w:b w:val="0"/>
          <w:sz w:val="24"/>
          <w:szCs w:val="24"/>
          <w:lang w:val="bg-BG"/>
        </w:rPr>
        <w:t>”</w:t>
      </w:r>
    </w:p>
    <w:p w:rsidR="00847953" w:rsidRPr="002B22CD" w:rsidRDefault="00847953" w:rsidP="00847953">
      <w:pPr>
        <w:jc w:val="both"/>
        <w:rPr>
          <w:rFonts w:ascii="Times New Roman" w:hAnsi="Times New Roman"/>
          <w:sz w:val="24"/>
          <w:szCs w:val="24"/>
          <w:lang w:val="bg-BG" w:eastAsia="en-US"/>
        </w:rPr>
      </w:pPr>
      <w:r w:rsidRPr="00E60CE2">
        <w:rPr>
          <w:rFonts w:ascii="Times New Roman" w:hAnsi="Times New Roman"/>
          <w:sz w:val="24"/>
          <w:szCs w:val="24"/>
          <w:lang w:val="bg-BG" w:eastAsia="en-US"/>
        </w:rPr>
        <w:t xml:space="preserve">IІI. Oбект на </w:t>
      </w:r>
      <w:r w:rsidRPr="004D28D4">
        <w:rPr>
          <w:rFonts w:ascii="Times New Roman" w:hAnsi="Times New Roman"/>
          <w:sz w:val="24"/>
          <w:szCs w:val="24"/>
          <w:lang w:val="bg-BG" w:eastAsia="en-US"/>
        </w:rPr>
        <w:t>публичната покана по глава 8а ЗОП</w:t>
      </w:r>
    </w:p>
    <w:p w:rsidR="00847953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Обект на </w:t>
      </w:r>
      <w:r w:rsidRPr="004D28D4">
        <w:rPr>
          <w:rFonts w:ascii="Times New Roman" w:hAnsi="Times New Roman"/>
          <w:b w:val="0"/>
          <w:sz w:val="24"/>
          <w:szCs w:val="24"/>
          <w:lang w:val="bg-BG"/>
        </w:rPr>
        <w:t>публичната покана по глава 8а ЗОП</w:t>
      </w:r>
      <w:r w:rsidRPr="00E136E1">
        <w:rPr>
          <w:rFonts w:ascii="Times New Roman" w:hAnsi="Times New Roman"/>
          <w:b w:val="0"/>
          <w:sz w:val="24"/>
          <w:szCs w:val="24"/>
          <w:lang w:val="bg-BG"/>
        </w:rPr>
        <w:t xml:space="preserve"> е предоставянето на </w:t>
      </w:r>
      <w:r w:rsidRPr="001D0671">
        <w:rPr>
          <w:rFonts w:ascii="Times New Roman" w:hAnsi="Times New Roman"/>
          <w:b w:val="0"/>
          <w:sz w:val="24"/>
          <w:szCs w:val="24"/>
          <w:lang w:val="bg-BG"/>
        </w:rPr>
        <w:t xml:space="preserve">услуга по смисъла на Закона за обществените поръчки (ЗОП), която се възлага чрез публична покана при спазване на условията и реда на глава </w:t>
      </w:r>
      <w:r w:rsidRPr="00350562">
        <w:rPr>
          <w:rFonts w:ascii="Times New Roman" w:hAnsi="Times New Roman"/>
          <w:b w:val="0"/>
          <w:sz w:val="24"/>
          <w:szCs w:val="24"/>
          <w:lang w:val="bg-BG"/>
        </w:rPr>
        <w:t xml:space="preserve">Осма </w:t>
      </w:r>
      <w:r w:rsidRPr="00412609">
        <w:rPr>
          <w:rFonts w:ascii="Times New Roman" w:hAnsi="Times New Roman"/>
          <w:b w:val="0"/>
          <w:sz w:val="24"/>
          <w:szCs w:val="24"/>
          <w:lang w:val="bg-BG"/>
        </w:rPr>
        <w:t>„а” от ЗОП.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4C4CCD" w:rsidRDefault="00847953" w:rsidP="00847953">
      <w:pPr>
        <w:jc w:val="both"/>
        <w:rPr>
          <w:rFonts w:ascii="Times New Roman" w:hAnsi="Times New Roman"/>
          <w:sz w:val="24"/>
          <w:szCs w:val="24"/>
          <w:lang w:val="bg-BG" w:eastAsia="en-US"/>
        </w:rPr>
      </w:pPr>
      <w:r w:rsidRPr="004C4CCD">
        <w:rPr>
          <w:rFonts w:ascii="Times New Roman" w:hAnsi="Times New Roman"/>
          <w:sz w:val="24"/>
          <w:szCs w:val="24"/>
          <w:lang w:val="bg-BG" w:eastAsia="en-US"/>
        </w:rPr>
        <w:t>IV. Цели и очаквани резултати</w:t>
      </w:r>
    </w:p>
    <w:p w:rsidR="00847953" w:rsidRPr="004D338F" w:rsidRDefault="00847953" w:rsidP="00847953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4D338F">
        <w:rPr>
          <w:rFonts w:ascii="Times New Roman" w:hAnsi="Times New Roman"/>
          <w:sz w:val="24"/>
          <w:szCs w:val="24"/>
          <w:lang w:val="bg-BG"/>
        </w:rPr>
        <w:t>Обща цел на проекта</w:t>
      </w:r>
    </w:p>
    <w:p w:rsidR="00847953" w:rsidRPr="00B3392D" w:rsidRDefault="00847953" w:rsidP="00847953">
      <w:pPr>
        <w:ind w:firstLine="720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724DF3">
        <w:rPr>
          <w:rFonts w:ascii="Times New Roman" w:hAnsi="Times New Roman"/>
          <w:b w:val="0"/>
          <w:sz w:val="24"/>
          <w:szCs w:val="24"/>
          <w:lang w:val="bg-BG"/>
        </w:rPr>
        <w:t xml:space="preserve">Настоящата </w:t>
      </w:r>
      <w:r w:rsidRPr="00B70652">
        <w:rPr>
          <w:rFonts w:ascii="Times New Roman" w:hAnsi="Times New Roman"/>
          <w:b w:val="0"/>
          <w:sz w:val="24"/>
          <w:szCs w:val="24"/>
          <w:lang w:val="bg-BG"/>
        </w:rPr>
        <w:t xml:space="preserve">публичната покана по глава 8а ЗОП </w:t>
      </w:r>
      <w:r w:rsidRPr="00724DF3">
        <w:rPr>
          <w:rFonts w:ascii="Times New Roman" w:hAnsi="Times New Roman"/>
          <w:b w:val="0"/>
          <w:sz w:val="24"/>
          <w:szCs w:val="24"/>
          <w:lang w:val="bg-BG"/>
        </w:rPr>
        <w:t>се провежда с цел да бъде избр</w:t>
      </w:r>
      <w:r w:rsidRPr="00FB6B3D">
        <w:rPr>
          <w:rFonts w:ascii="Times New Roman" w:hAnsi="Times New Roman"/>
          <w:b w:val="0"/>
          <w:sz w:val="24"/>
          <w:szCs w:val="24"/>
          <w:lang w:val="bg-BG"/>
        </w:rPr>
        <w:t>ана външна организация, която да</w:t>
      </w:r>
      <w:r w:rsidRPr="002209B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bg-BG"/>
        </w:rPr>
        <w:t>осъществява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на абонаментна хардуерна поддръжка на компютърна и офис техника</w:t>
      </w: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>, собственост на Изпълнителната агенция за рибарство и аквакултури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- техническо обслужване, ремонт и профилактика на наличния хардуер, след получаване на заявка от Възложителя и съгласно изискванията, установени от производителя, с минимум тримесечна гаранция за извършените дейности; отстраняване на  възникналите повреди във възможно най- кратък срок от специалисти на Изпълнителя при Възложителя или в сервиз, ако това е необходимо; </w:t>
      </w:r>
      <w:r w:rsidRPr="00B3392D">
        <w:rPr>
          <w:rFonts w:ascii="Times New Roman" w:eastAsia="Calibri" w:hAnsi="Times New Roman"/>
          <w:b w:val="0"/>
          <w:bCs/>
          <w:spacing w:val="-1"/>
          <w:sz w:val="24"/>
          <w:szCs w:val="24"/>
          <w:lang w:val="bg-BG"/>
        </w:rPr>
        <w:t xml:space="preserve"> 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замяна на резервни части с гаранция за качество, срок и цени, на които могат да бъдат осигурени, с одобрение от Възложителя. </w:t>
      </w:r>
    </w:p>
    <w:p w:rsidR="00847953" w:rsidRPr="002710F0" w:rsidRDefault="00847953" w:rsidP="00847953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2710F0">
        <w:rPr>
          <w:rFonts w:ascii="Times New Roman" w:hAnsi="Times New Roman"/>
          <w:sz w:val="24"/>
          <w:szCs w:val="24"/>
          <w:lang w:val="bg-BG"/>
        </w:rPr>
        <w:t>Очаквани резултати</w:t>
      </w:r>
    </w:p>
    <w:p w:rsidR="00847953" w:rsidRPr="002710F0" w:rsidRDefault="00847953" w:rsidP="00847953">
      <w:pPr>
        <w:ind w:firstLine="360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А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>бонаментна хардуерна поддръжка на компютърна и офис техника</w:t>
      </w: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>, собственост на Изпълнителната агенция за рибарство и аквакултури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>- техническо обслужване, ремонт и профилактика на наличния хардуер</w:t>
      </w:r>
    </w:p>
    <w:p w:rsidR="00847953" w:rsidRPr="002710F0" w:rsidRDefault="00847953" w:rsidP="00847953">
      <w:pPr>
        <w:pStyle w:val="Text1"/>
        <w:spacing w:after="0"/>
        <w:ind w:left="0"/>
        <w:rPr>
          <w:rFonts w:ascii="Times New Roman" w:hAnsi="Times New Roman"/>
          <w:b/>
          <w:sz w:val="24"/>
          <w:szCs w:val="24"/>
          <w:lang w:val="bg-BG"/>
        </w:rPr>
      </w:pPr>
      <w:r w:rsidRPr="002710F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10F0">
        <w:rPr>
          <w:rFonts w:ascii="Times New Roman" w:hAnsi="Times New Roman"/>
          <w:b/>
          <w:sz w:val="24"/>
          <w:szCs w:val="24"/>
          <w:lang w:val="bg-BG"/>
        </w:rPr>
        <w:t>. Техническо задание</w:t>
      </w:r>
      <w:r>
        <w:rPr>
          <w:rFonts w:ascii="Times New Roman" w:hAnsi="Times New Roman"/>
          <w:b/>
          <w:sz w:val="24"/>
          <w:szCs w:val="24"/>
          <w:lang w:val="bg-BG"/>
        </w:rPr>
        <w:t>/техническа спецификация:</w:t>
      </w:r>
    </w:p>
    <w:p w:rsidR="00847953" w:rsidRPr="00B3392D" w:rsidRDefault="00847953" w:rsidP="00847953">
      <w:pPr>
        <w:widowControl/>
        <w:numPr>
          <w:ilvl w:val="0"/>
          <w:numId w:val="7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B3392D">
        <w:rPr>
          <w:rFonts w:ascii="Times New Roman" w:hAnsi="Times New Roman"/>
          <w:sz w:val="24"/>
          <w:szCs w:val="24"/>
          <w:lang w:val="bg-BG"/>
        </w:rPr>
        <w:t>Техническото предложение на участника трябва да отговаря на специфични изисквания, заложени по-долу, като представи:</w:t>
      </w:r>
    </w:p>
    <w:p w:rsidR="00847953" w:rsidRPr="00B3392D" w:rsidRDefault="00847953" w:rsidP="00847953">
      <w:pPr>
        <w:widowControl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7953" w:rsidRPr="00B3392D" w:rsidRDefault="00847953" w:rsidP="00847953">
      <w:pPr>
        <w:widowControl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Кратко описание на дейността на участника, възможността за изпълнение предмета на поръчката и професионалния опит на служителите. </w:t>
      </w:r>
    </w:p>
    <w:p w:rsidR="00847953" w:rsidRPr="00B3392D" w:rsidRDefault="00847953" w:rsidP="00847953">
      <w:pPr>
        <w:widowControl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B3392D" w:rsidRDefault="00847953" w:rsidP="00847953">
      <w:pPr>
        <w:widowControl/>
        <w:ind w:firstLine="720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>Предмет на техническото задание е:  осъществяване на абонаментна хардуерна поддръжка на компютърна и офис техника</w:t>
      </w: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>, собственост на Изпълнителната агенция за рибарство и аквакултури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- техническо обслужване, ремонт и профилактика на наличния хардуер, след получаване на заявка от Възложителя и съгласно изискванията, установени от производителя, с минимум тримесечна гаранция за извършените дейности; отстраняване на  възникналите повреди във възможно най- кратък срок от специалисти на Изпълнителя при Възложителя или в сервиз, ако това е необходимо; </w:t>
      </w:r>
      <w:r w:rsidRPr="00B3392D">
        <w:rPr>
          <w:rFonts w:ascii="Times New Roman" w:eastAsia="Calibri" w:hAnsi="Times New Roman"/>
          <w:b w:val="0"/>
          <w:bCs/>
          <w:spacing w:val="-1"/>
          <w:sz w:val="24"/>
          <w:szCs w:val="24"/>
          <w:lang w:val="bg-BG"/>
        </w:rPr>
        <w:t xml:space="preserve"> 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замяна на резервни части с гаранция за качество, срок и цени, на които могат да бъдат осигурени, с одобрение от Възложителя. </w:t>
      </w:r>
    </w:p>
    <w:p w:rsidR="00847953" w:rsidRPr="00B3392D" w:rsidRDefault="00847953" w:rsidP="00847953">
      <w:pPr>
        <w:widowControl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B3392D" w:rsidRDefault="00847953" w:rsidP="00847953">
      <w:pPr>
        <w:widowControl/>
        <w:rPr>
          <w:rFonts w:ascii="Times New Roman" w:hAnsi="Times New Roman"/>
          <w:sz w:val="24"/>
          <w:szCs w:val="24"/>
          <w:lang w:val="bg-BG"/>
        </w:rPr>
      </w:pPr>
      <w:r w:rsidRPr="00B3392D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Наличен хардуер в ИАРА: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"/>
        <w:gridCol w:w="2251"/>
        <w:gridCol w:w="1098"/>
        <w:gridCol w:w="1073"/>
        <w:gridCol w:w="1026"/>
        <w:gridCol w:w="900"/>
        <w:gridCol w:w="942"/>
        <w:gridCol w:w="912"/>
        <w:gridCol w:w="873"/>
      </w:tblGrid>
      <w:tr w:rsidR="00847953" w:rsidRPr="00B3392D" w:rsidTr="00926F44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Компютри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Монитори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Принтери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Скенери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 xml:space="preserve">Копирни </w:t>
            </w: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br/>
              <w:t>машини МФУ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Лаптопи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Таблети</w:t>
            </w: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Благоевград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 xml:space="preserve">РК Бургас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Варна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ЦНРК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Велико Търново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 xml:space="preserve">РК Видин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Враца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Габрово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Добрич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Кърджали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Кюстендил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Ловеч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Монтана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Пазарджик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Перник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Плевен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Пловдив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 xml:space="preserve"> РК Разград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Русе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Силистра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Сливен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Смолян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София- област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Стара Загора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 xml:space="preserve">РК Търговище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Шумен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lastRenderedPageBreak/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sz w:val="22"/>
                <w:szCs w:val="22"/>
                <w:lang w:val="bg-BG"/>
              </w:rPr>
              <w:t>РК Ямбол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Всичко за 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Дирекция ЕФР - София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47953" w:rsidRPr="00B3392D" w:rsidTr="00926F4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 xml:space="preserve">ЦУ - София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Свободни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</w:p>
        </w:tc>
      </w:tr>
      <w:tr w:rsidR="00847953" w:rsidRPr="00B3392D" w:rsidTr="00926F4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bCs/>
                <w:color w:val="000000"/>
                <w:sz w:val="22"/>
                <w:szCs w:val="22"/>
                <w:lang w:val="bg-BG"/>
              </w:rPr>
              <w:t>Общо за ИАРА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1</w:t>
            </w:r>
            <w:r w:rsidRPr="00B3392D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7953" w:rsidRPr="00B3392D" w:rsidRDefault="00847953" w:rsidP="00926F4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847953" w:rsidRPr="00B3392D" w:rsidRDefault="00847953" w:rsidP="00847953">
      <w:pPr>
        <w:widowControl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B3392D" w:rsidRDefault="00847953" w:rsidP="00847953">
      <w:pPr>
        <w:widowControl/>
        <w:rPr>
          <w:rFonts w:ascii="Times New Roman" w:hAnsi="Times New Roman"/>
          <w:lang w:val="bg-BG"/>
        </w:rPr>
      </w:pPr>
    </w:p>
    <w:p w:rsidR="00847953" w:rsidRPr="00B3392D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</w:p>
    <w:p w:rsidR="00847953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</w:p>
    <w:p w:rsidR="00847953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</w:p>
    <w:p w:rsidR="00847953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</w:p>
    <w:p w:rsidR="00847953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</w:p>
    <w:p w:rsidR="00847953" w:rsidRPr="00B3392D" w:rsidRDefault="00847953" w:rsidP="00847953">
      <w:pPr>
        <w:widowControl/>
        <w:ind w:firstLine="708"/>
        <w:jc w:val="center"/>
        <w:rPr>
          <w:rFonts w:ascii="Times New Roman" w:hAnsi="Times New Roman"/>
          <w:lang w:val="bg-BG"/>
        </w:rPr>
      </w:pPr>
      <w:r w:rsidRPr="00B3392D">
        <w:rPr>
          <w:rFonts w:ascii="Times New Roman" w:hAnsi="Times New Roman"/>
          <w:lang w:val="bg-BG"/>
        </w:rPr>
        <w:t>СПЕЦИФИЧНИ ИЗИСКВАНИЯ</w:t>
      </w:r>
    </w:p>
    <w:p w:rsidR="00847953" w:rsidRPr="00B3392D" w:rsidRDefault="00847953" w:rsidP="00847953">
      <w:pPr>
        <w:widowControl/>
        <w:jc w:val="center"/>
        <w:rPr>
          <w:rFonts w:ascii="Times New Roman" w:hAnsi="Times New Roman"/>
          <w:b w:val="0"/>
          <w:lang w:val="bg-BG"/>
        </w:rPr>
      </w:pPr>
    </w:p>
    <w:p w:rsidR="00847953" w:rsidRPr="00B3392D" w:rsidRDefault="00847953" w:rsidP="00847953">
      <w:pPr>
        <w:widowControl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          1. Предмет на обществената поръчка: </w:t>
      </w:r>
      <w:r w:rsidRPr="00B3392D">
        <w:rPr>
          <w:rFonts w:ascii="Times New Roman" w:hAnsi="Times New Roman"/>
          <w:sz w:val="24"/>
          <w:szCs w:val="24"/>
          <w:lang w:val="bg-BG"/>
        </w:rPr>
        <w:t>„Осъществяване на абонаментна хардуерна поддръжка на компютърна и офис техника</w:t>
      </w:r>
      <w:r w:rsidRPr="00B3392D">
        <w:rPr>
          <w:rFonts w:ascii="Times New Roman" w:hAnsi="Times New Roman"/>
          <w:bCs/>
          <w:sz w:val="24"/>
          <w:szCs w:val="24"/>
          <w:lang w:val="bg-BG"/>
        </w:rPr>
        <w:t>, собственост на Изпълнителна агенция за рибарство и аквакултури</w:t>
      </w:r>
      <w:r w:rsidRPr="00B3392D">
        <w:rPr>
          <w:rFonts w:ascii="Times New Roman" w:hAnsi="Times New Roman"/>
          <w:sz w:val="24"/>
          <w:szCs w:val="24"/>
          <w:lang w:val="bg-BG"/>
        </w:rPr>
        <w:t xml:space="preserve"> ”, със срок на изпълнение 1 година от датата на сключване на договора.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>2. След първоначална диагностика и преценка, че е необходима техническа поддръжка за отстраняване на повредата от страна на служителят, натоварен с функции по информационно и комуникационно обслужване в ИАРА, се изпраща заявка за обслужване към сервизната фирма.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3. Прогнозният брой на месечните заявки е 30 броя 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86AA8">
        <w:rPr>
          <w:rFonts w:ascii="Times New Roman" w:hAnsi="Times New Roman"/>
          <w:b w:val="0"/>
          <w:sz w:val="24"/>
          <w:szCs w:val="24"/>
          <w:lang w:val="bg-BG"/>
        </w:rPr>
        <w:t>4. Заявките за обслужване в гр. София са със срок на изпълнение до 3 дни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5. </w:t>
      </w: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Заявките от териториалните звена в страната са със срок за изпълнение пет 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>работни дни</w:t>
      </w: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>6. Абонаментната такса се определя в български лева, с точност до два знака след десетичната запетая, съгласно представеното ценово предложение и важи за целия срок на договора.</w:t>
      </w:r>
    </w:p>
    <w:p w:rsidR="00847953" w:rsidRPr="00B3392D" w:rsidRDefault="00847953" w:rsidP="00847953">
      <w:pPr>
        <w:widowControl/>
        <w:tabs>
          <w:tab w:val="left" w:pos="360"/>
        </w:tabs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  <w:r w:rsidRPr="00B3392D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B3392D">
        <w:rPr>
          <w:rFonts w:ascii="Times New Roman" w:hAnsi="Times New Roman"/>
          <w:b w:val="0"/>
          <w:color w:val="000000"/>
          <w:sz w:val="24"/>
          <w:szCs w:val="24"/>
          <w:lang w:val="bg-BG"/>
        </w:rPr>
        <w:tab/>
        <w:t>6. Участникът трябва да се съобрази с начина на фактуриране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и на плащане</w:t>
      </w:r>
      <w:r w:rsidRPr="00B3392D">
        <w:rPr>
          <w:rFonts w:ascii="Times New Roman" w:hAnsi="Times New Roman"/>
          <w:b w:val="0"/>
          <w:i/>
          <w:sz w:val="24"/>
          <w:szCs w:val="24"/>
          <w:lang w:val="bg-BG"/>
        </w:rPr>
        <w:t xml:space="preserve">. </w:t>
      </w:r>
    </w:p>
    <w:p w:rsidR="00847953" w:rsidRPr="00B3392D" w:rsidRDefault="00847953" w:rsidP="00847953">
      <w:pPr>
        <w:widowControl/>
        <w:tabs>
          <w:tab w:val="left" w:pos="360"/>
        </w:tabs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           7. Издаването на фактура за изтеклия календарен месец ще се извършва до 10-то число на месеца, следващ отчетния. 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bCs/>
          <w:sz w:val="24"/>
          <w:szCs w:val="24"/>
          <w:lang w:val="bg-BG"/>
        </w:rPr>
        <w:t>8. Период на фактуриране</w:t>
      </w:r>
      <w:r w:rsidRPr="00B3392D">
        <w:rPr>
          <w:rFonts w:ascii="Times New Roman" w:hAnsi="Times New Roman"/>
          <w:bCs/>
          <w:sz w:val="24"/>
          <w:szCs w:val="24"/>
          <w:lang w:val="bg-BG"/>
        </w:rPr>
        <w:t>: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веднъж месечно, обхваща периода 1-30/31 число на предходния месец.</w:t>
      </w:r>
    </w:p>
    <w:p w:rsidR="00847953" w:rsidRPr="00B3392D" w:rsidRDefault="00847953" w:rsidP="00847953">
      <w:pPr>
        <w:widowControl/>
        <w:ind w:firstLine="720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>9. Плащането ще се осъществява</w:t>
      </w:r>
      <w:r w:rsidRPr="00B3392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 в български левове, по банков път, при условията посочени по-горе - веднъж месечно, но не по-късно от </w:t>
      </w:r>
      <w:r>
        <w:rPr>
          <w:rFonts w:ascii="Times New Roman" w:hAnsi="Times New Roman"/>
          <w:b w:val="0"/>
          <w:sz w:val="24"/>
          <w:szCs w:val="24"/>
          <w:lang w:val="bg-BG"/>
        </w:rPr>
        <w:t>2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>0 /</w:t>
      </w:r>
      <w:r>
        <w:rPr>
          <w:rFonts w:ascii="Times New Roman" w:hAnsi="Times New Roman"/>
          <w:b w:val="0"/>
          <w:sz w:val="24"/>
          <w:szCs w:val="24"/>
          <w:lang w:val="bg-BG"/>
        </w:rPr>
        <w:t>два</w:t>
      </w: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десет/ дни от датата на получаване на фактурата, след представяне на фактура за стойността на абонаментна такса </w:t>
      </w:r>
    </w:p>
    <w:p w:rsidR="00847953" w:rsidRPr="00B3392D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iCs/>
          <w:sz w:val="24"/>
          <w:szCs w:val="24"/>
          <w:lang w:val="bg-BG"/>
        </w:rPr>
      </w:pPr>
      <w:r w:rsidRPr="00B3392D">
        <w:rPr>
          <w:rFonts w:ascii="Times New Roman" w:hAnsi="Times New Roman"/>
          <w:b w:val="0"/>
          <w:sz w:val="24"/>
          <w:szCs w:val="24"/>
          <w:lang w:val="bg-BG"/>
        </w:rPr>
        <w:t xml:space="preserve">10. </w:t>
      </w:r>
      <w:r w:rsidRPr="00B3392D">
        <w:rPr>
          <w:rFonts w:ascii="Times New Roman" w:hAnsi="Times New Roman"/>
          <w:b w:val="0"/>
          <w:iCs/>
          <w:sz w:val="24"/>
          <w:szCs w:val="24"/>
          <w:lang w:val="bg-BG"/>
        </w:rPr>
        <w:t>Участникът определен за изпълнител трябва да гарантира конфиденциалност (включително защита на личните данни) и да не разкрива станала му известна по служебен път информация пред трети лица.</w:t>
      </w:r>
    </w:p>
    <w:p w:rsidR="00847953" w:rsidRPr="002710F0" w:rsidRDefault="00847953" w:rsidP="00847953">
      <w:pPr>
        <w:jc w:val="both"/>
        <w:rPr>
          <w:rFonts w:ascii="Times New Roman" w:hAnsi="Times New Roman"/>
          <w:bCs/>
          <w:sz w:val="24"/>
          <w:szCs w:val="24"/>
          <w:u w:val="single"/>
          <w:lang w:val="bg-BG"/>
        </w:rPr>
      </w:pPr>
    </w:p>
    <w:p w:rsidR="00847953" w:rsidRPr="002710F0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2710F0">
        <w:rPr>
          <w:rFonts w:ascii="Times New Roman" w:hAnsi="Times New Roman"/>
          <w:bCs/>
          <w:sz w:val="24"/>
          <w:szCs w:val="24"/>
        </w:rPr>
        <w:t>VI</w:t>
      </w:r>
      <w:r w:rsidRPr="002710F0">
        <w:rPr>
          <w:rFonts w:ascii="Times New Roman" w:hAnsi="Times New Roman"/>
          <w:bCs/>
          <w:sz w:val="24"/>
          <w:szCs w:val="24"/>
          <w:lang w:val="bg-BG"/>
        </w:rPr>
        <w:t xml:space="preserve">. Характеристики на </w:t>
      </w:r>
      <w:r>
        <w:rPr>
          <w:rFonts w:ascii="Times New Roman" w:hAnsi="Times New Roman"/>
          <w:sz w:val="24"/>
          <w:szCs w:val="24"/>
          <w:lang w:val="bg-BG" w:eastAsia="en-US"/>
        </w:rPr>
        <w:t>поръчката</w:t>
      </w:r>
      <w:r w:rsidRPr="002710F0">
        <w:rPr>
          <w:rFonts w:ascii="Times New Roman" w:hAnsi="Times New Roman"/>
          <w:bCs/>
          <w:sz w:val="24"/>
          <w:szCs w:val="24"/>
          <w:lang w:val="bg-BG"/>
        </w:rPr>
        <w:t>:</w:t>
      </w:r>
    </w:p>
    <w:p w:rsidR="00847953" w:rsidRPr="002710F0" w:rsidRDefault="00847953" w:rsidP="00847953">
      <w:pPr>
        <w:pStyle w:val="Default"/>
        <w:numPr>
          <w:ilvl w:val="0"/>
          <w:numId w:val="1"/>
        </w:numPr>
        <w:tabs>
          <w:tab w:val="clear" w:pos="1260"/>
          <w:tab w:val="num" w:pos="426"/>
        </w:tabs>
        <w:ind w:left="426" w:hanging="142"/>
        <w:jc w:val="both"/>
        <w:rPr>
          <w:rFonts w:ascii="Times New Roman" w:hAnsi="Times New Roman" w:cs="Times New Roman"/>
          <w:b/>
          <w:bCs/>
        </w:rPr>
      </w:pPr>
      <w:r w:rsidRPr="002710F0">
        <w:rPr>
          <w:rFonts w:ascii="Times New Roman" w:hAnsi="Times New Roman" w:cs="Times New Roman"/>
          <w:b/>
          <w:bCs/>
        </w:rPr>
        <w:t xml:space="preserve">Място на </w:t>
      </w:r>
      <w:r w:rsidRPr="00735FF9">
        <w:rPr>
          <w:rFonts w:ascii="Times New Roman" w:hAnsi="Times New Roman" w:cs="Times New Roman"/>
          <w:b/>
          <w:bCs/>
        </w:rPr>
        <w:t>извършване</w:t>
      </w:r>
      <w:r w:rsidRPr="002710F0">
        <w:rPr>
          <w:rFonts w:ascii="Times New Roman" w:hAnsi="Times New Roman" w:cs="Times New Roman"/>
          <w:b/>
          <w:bCs/>
        </w:rPr>
        <w:t>:</w:t>
      </w:r>
    </w:p>
    <w:p w:rsidR="00847953" w:rsidRDefault="00847953" w:rsidP="00847953">
      <w:pPr>
        <w:widowControl/>
        <w:numPr>
          <w:ilvl w:val="0"/>
          <w:numId w:val="2"/>
        </w:numPr>
        <w:tabs>
          <w:tab w:val="num" w:pos="0"/>
          <w:tab w:val="num" w:pos="709"/>
        </w:tabs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На територията на </w:t>
      </w:r>
      <w:r w:rsidRPr="009D4EFB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Република Бъ</w:t>
      </w:r>
      <w:r w:rsidRPr="00E63B83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лгария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.</w:t>
      </w:r>
    </w:p>
    <w:p w:rsidR="00847953" w:rsidRPr="002710F0" w:rsidRDefault="00847953" w:rsidP="00847953">
      <w:pPr>
        <w:widowControl/>
        <w:ind w:left="701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</w:p>
    <w:p w:rsidR="00847953" w:rsidRPr="00F70119" w:rsidRDefault="00847953" w:rsidP="00847953">
      <w:pPr>
        <w:pStyle w:val="Default"/>
        <w:numPr>
          <w:ilvl w:val="0"/>
          <w:numId w:val="1"/>
        </w:numPr>
        <w:tabs>
          <w:tab w:val="clear" w:pos="1260"/>
          <w:tab w:val="num" w:pos="426"/>
        </w:tabs>
        <w:ind w:left="426" w:hanging="142"/>
        <w:jc w:val="both"/>
        <w:rPr>
          <w:rFonts w:ascii="Times New Roman" w:hAnsi="Times New Roman" w:cs="Times New Roman"/>
          <w:b/>
          <w:bCs/>
        </w:rPr>
      </w:pPr>
      <w:r w:rsidRPr="002710F0">
        <w:rPr>
          <w:rFonts w:ascii="Times New Roman" w:hAnsi="Times New Roman" w:cs="Times New Roman"/>
          <w:b/>
          <w:bCs/>
        </w:rPr>
        <w:lastRenderedPageBreak/>
        <w:t xml:space="preserve">Срок на изпълнение </w:t>
      </w:r>
      <w:r>
        <w:rPr>
          <w:rFonts w:ascii="Times New Roman" w:hAnsi="Times New Roman" w:cs="Times New Roman"/>
          <w:b/>
          <w:bCs/>
        </w:rPr>
        <w:t>на предмета на публичната покана по глава 8а ЗОП</w:t>
      </w:r>
      <w:r w:rsidRPr="00F70119">
        <w:rPr>
          <w:rFonts w:ascii="Times New Roman" w:hAnsi="Times New Roman" w:cs="Times New Roman"/>
          <w:b/>
          <w:bCs/>
        </w:rPr>
        <w:t xml:space="preserve">: </w:t>
      </w:r>
    </w:p>
    <w:p w:rsidR="00847953" w:rsidRDefault="00847953" w:rsidP="00847953">
      <w:pPr>
        <w:widowControl/>
        <w:numPr>
          <w:ilvl w:val="0"/>
          <w:numId w:val="2"/>
        </w:numPr>
        <w:tabs>
          <w:tab w:val="num" w:pos="0"/>
          <w:tab w:val="num" w:pos="709"/>
        </w:tabs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1 /една/ година от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датата на 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сключване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на договора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.</w:t>
      </w:r>
    </w:p>
    <w:p w:rsidR="00847953" w:rsidRPr="002710F0" w:rsidRDefault="00847953" w:rsidP="00847953">
      <w:pPr>
        <w:widowControl/>
        <w:ind w:left="701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</w:p>
    <w:p w:rsidR="00847953" w:rsidRPr="006B531E" w:rsidRDefault="00847953" w:rsidP="00847953">
      <w:pPr>
        <w:pStyle w:val="Default"/>
        <w:numPr>
          <w:ilvl w:val="0"/>
          <w:numId w:val="1"/>
        </w:numPr>
        <w:tabs>
          <w:tab w:val="clear" w:pos="1260"/>
          <w:tab w:val="num" w:pos="426"/>
        </w:tabs>
        <w:ind w:left="426" w:hanging="142"/>
        <w:jc w:val="both"/>
        <w:rPr>
          <w:rFonts w:ascii="Times New Roman" w:hAnsi="Times New Roman" w:cs="Times New Roman"/>
          <w:b/>
          <w:bCs/>
        </w:rPr>
      </w:pPr>
      <w:r w:rsidRPr="002710F0">
        <w:rPr>
          <w:rFonts w:ascii="Times New Roman" w:hAnsi="Times New Roman" w:cs="Times New Roman"/>
          <w:b/>
          <w:bCs/>
        </w:rPr>
        <w:t xml:space="preserve">Финансови условия на </w:t>
      </w:r>
      <w:r w:rsidRPr="006B531E">
        <w:rPr>
          <w:rFonts w:ascii="Times New Roman" w:hAnsi="Times New Roman"/>
          <w:b/>
          <w:lang w:eastAsia="en-US"/>
        </w:rPr>
        <w:t>публичната покана по глава 8а ЗОП</w:t>
      </w:r>
      <w:r w:rsidRPr="006B531E">
        <w:rPr>
          <w:rFonts w:ascii="Times New Roman" w:hAnsi="Times New Roman" w:cs="Times New Roman"/>
          <w:b/>
          <w:bCs/>
        </w:rPr>
        <w:t xml:space="preserve">: </w:t>
      </w:r>
    </w:p>
    <w:p w:rsidR="00847953" w:rsidRDefault="00847953" w:rsidP="00847953">
      <w:pPr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 w:rsidRPr="00B44C12">
        <w:rPr>
          <w:rFonts w:ascii="Times New Roman" w:hAnsi="Times New Roman"/>
          <w:color w:val="000000"/>
          <w:sz w:val="24"/>
          <w:szCs w:val="24"/>
          <w:lang w:val="bg-BG"/>
        </w:rPr>
        <w:t>3.1.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</w:t>
      </w:r>
      <w:r w:rsidRPr="002710F0">
        <w:rPr>
          <w:rFonts w:ascii="Times New Roman" w:hAnsi="Times New Roman"/>
          <w:color w:val="000000"/>
          <w:sz w:val="24"/>
          <w:szCs w:val="24"/>
          <w:lang w:val="bg-BG"/>
        </w:rPr>
        <w:t xml:space="preserve">Стойност на </w:t>
      </w:r>
      <w:r w:rsidRPr="00117409">
        <w:rPr>
          <w:rFonts w:ascii="Times New Roman" w:hAnsi="Times New Roman"/>
          <w:color w:val="000000"/>
          <w:sz w:val="24"/>
          <w:szCs w:val="24"/>
          <w:lang w:val="bg-BG"/>
        </w:rPr>
        <w:t>публичната покана по глава 8а ЗОП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Д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о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66</w:t>
      </w:r>
      <w:r w:rsidRPr="002710F0">
        <w:rPr>
          <w:rFonts w:ascii="Times New Roman" w:hAnsi="Times New Roman"/>
          <w:b w:val="0"/>
          <w:color w:val="000000"/>
          <w:sz w:val="24"/>
          <w:szCs w:val="24"/>
        </w:rPr>
        <w:t> 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000 лв. (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шестдесет и шест 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хиляди лева) без ДДС. </w:t>
      </w:r>
    </w:p>
    <w:p w:rsidR="00847953" w:rsidRPr="00333A6E" w:rsidRDefault="00847953" w:rsidP="00847953">
      <w:pPr>
        <w:tabs>
          <w:tab w:val="left" w:pos="360"/>
        </w:tabs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B44C12">
        <w:rPr>
          <w:rFonts w:ascii="Times New Roman" w:hAnsi="Times New Roman"/>
          <w:color w:val="000000"/>
          <w:sz w:val="24"/>
          <w:szCs w:val="24"/>
          <w:lang w:val="bg-BG"/>
        </w:rPr>
        <w:t>3.2.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</w:t>
      </w:r>
      <w:r w:rsidRPr="002710F0">
        <w:rPr>
          <w:rFonts w:ascii="Times New Roman" w:hAnsi="Times New Roman"/>
          <w:color w:val="000000"/>
          <w:sz w:val="24"/>
          <w:szCs w:val="24"/>
          <w:lang w:val="bg-BG"/>
        </w:rPr>
        <w:t>Начин на плащане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: </w:t>
      </w:r>
      <w:r w:rsidRPr="007C1723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ВЪЗЛОЖИТЕЛЯТ следва да заплати на ИЗПЪЛНИТЕЛЯ дължимото възнаграждение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след</w:t>
      </w:r>
      <w:r w:rsidRPr="007C1723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и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>здаването на фактура за изтеклия календарен месец</w:t>
      </w:r>
      <w:r>
        <w:rPr>
          <w:rFonts w:ascii="Times New Roman" w:hAnsi="Times New Roman"/>
          <w:b w:val="0"/>
          <w:sz w:val="24"/>
          <w:szCs w:val="24"/>
          <w:lang w:val="bg-BG"/>
        </w:rPr>
        <w:t>. Плащането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 ще се извършва до </w:t>
      </w:r>
      <w:r>
        <w:rPr>
          <w:rFonts w:ascii="Times New Roman" w:hAnsi="Times New Roman"/>
          <w:b w:val="0"/>
          <w:sz w:val="24"/>
          <w:szCs w:val="24"/>
          <w:lang w:val="bg-BG"/>
        </w:rPr>
        <w:t>2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>0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дни от получаване на фактурата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. </w:t>
      </w:r>
    </w:p>
    <w:p w:rsidR="00847953" w:rsidRDefault="00847953" w:rsidP="00847953">
      <w:pPr>
        <w:ind w:firstLine="567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 w:rsidRPr="007C1723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Дължимата сума се заплаща по банков път с платежно нареждане по сметка на Изпълнителя.</w:t>
      </w:r>
    </w:p>
    <w:p w:rsidR="00847953" w:rsidRDefault="00847953" w:rsidP="00847953">
      <w:pPr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F232B">
        <w:rPr>
          <w:rFonts w:ascii="Times New Roman" w:hAnsi="Times New Roman"/>
          <w:color w:val="000000"/>
          <w:sz w:val="24"/>
          <w:szCs w:val="24"/>
          <w:lang w:val="bg-BG"/>
        </w:rPr>
        <w:t xml:space="preserve">ВАЖНО : </w:t>
      </w:r>
      <w:r w:rsidRPr="008C7325">
        <w:rPr>
          <w:rFonts w:ascii="Times New Roman" w:hAnsi="Times New Roman"/>
          <w:color w:val="000000"/>
          <w:sz w:val="24"/>
          <w:szCs w:val="24"/>
          <w:lang w:val="bg-BG"/>
        </w:rPr>
        <w:t>В случай че ИЗПЪЛНИТЕЛЯТ  предостави услугата в рамките на непълен месец, то заплащане за обслужване ще се дължи  пропорционално  на изработените дни.</w:t>
      </w:r>
    </w:p>
    <w:p w:rsidR="00847953" w:rsidRDefault="00847953" w:rsidP="00847953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Срок за получаване и отваряне на оферти: Офертите следва да бъдат получени до ……………. 2014 г. до 17:00 ч. в Деловодството на Изпълнитлена агенция по рибраство и аквакултури, находящо се на адрес: гр. София, бул. „Христо Ботев“ № 17, ет. 4. Офертите ще бъдат отворени на …………….. 2014 г. от 13:30 ч. </w:t>
      </w:r>
    </w:p>
    <w:p w:rsidR="00847953" w:rsidRPr="008C7325" w:rsidRDefault="00847953" w:rsidP="00847953">
      <w:pPr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C7325">
        <w:rPr>
          <w:rFonts w:ascii="Times New Roman" w:hAnsi="Times New Roman"/>
          <w:b w:val="0"/>
          <w:bCs/>
          <w:sz w:val="24"/>
          <w:szCs w:val="24"/>
        </w:rPr>
        <w:t>VII.</w:t>
      </w:r>
      <w:r w:rsidRPr="008C7325">
        <w:rPr>
          <w:rFonts w:ascii="Times New Roman" w:hAnsi="Times New Roman"/>
          <w:b w:val="0"/>
          <w:sz w:val="24"/>
          <w:szCs w:val="24"/>
        </w:rPr>
        <w:t xml:space="preserve"> </w:t>
      </w:r>
      <w:r w:rsidRPr="008C7325">
        <w:rPr>
          <w:rFonts w:ascii="Times New Roman" w:hAnsi="Times New Roman"/>
          <w:b w:val="0"/>
          <w:bCs/>
          <w:sz w:val="24"/>
          <w:szCs w:val="24"/>
        </w:rPr>
        <w:t>Изисквания към участниците:</w:t>
      </w:r>
    </w:p>
    <w:p w:rsidR="00847953" w:rsidRPr="00333A6E" w:rsidRDefault="00847953" w:rsidP="00847953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F55BB1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Изпълнители на проекта могат да бъдат български или чуждестранни физически или юридически лица, както и техни обединения, с опит в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 осъществяване на абонаментна хардуерна поддръжка на компютърна и офис техника</w:t>
      </w:r>
      <w:r>
        <w:rPr>
          <w:rFonts w:ascii="Times New Roman" w:hAnsi="Times New Roman"/>
          <w:b w:val="0"/>
          <w:sz w:val="24"/>
          <w:szCs w:val="24"/>
          <w:lang w:val="bg-BG"/>
        </w:rPr>
        <w:t>,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>техническо обслужване, ремонт и профилактика на хардуер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</w:p>
    <w:p w:rsidR="00847953" w:rsidRPr="00333A6E" w:rsidRDefault="00847953" w:rsidP="00847953">
      <w:pPr>
        <w:ind w:firstLine="567"/>
        <w:jc w:val="both"/>
        <w:rPr>
          <w:rFonts w:ascii="Times New Roman" w:hAnsi="Times New Roman"/>
          <w:b w:val="0"/>
          <w:sz w:val="24"/>
          <w:szCs w:val="24"/>
          <w:lang w:val="ru-RU" w:eastAsia="en-US"/>
        </w:rPr>
      </w:pP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В случай, че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участникът е обединение 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>се представя документ, подписан от лицата в обединението, в който задължително се посочва представляващият. Договорът за създаване на обединение задължително трябва да съдържа клаузи, които гарантират, че: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всички членове на обединението са отговорни заедно и поотделно за изпълнението на договора; 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>представляващият обединението е упълномощен да задължава, да получава указания за и от името на всеки член на обединението;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членовете на обединението са солидарно отговорни за изпълнението на договора, включително по отношение на плащанията; 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>всички членове са длъжни да останат в него за целия период на изпълнение на договора в това число и до изпълнение на всички задължения по него</w:t>
      </w:r>
      <w:r>
        <w:rPr>
          <w:rFonts w:ascii="Times New Roman" w:hAnsi="Times New Roman"/>
          <w:b w:val="0"/>
          <w:sz w:val="24"/>
          <w:szCs w:val="24"/>
          <w:lang w:val="bg-BG"/>
        </w:rPr>
        <w:t>, освен ако Възложителят одобри писмено бъдещата промяна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 xml:space="preserve">; 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>разпределението на дейностите на отделните членове, с ясно и конкретно посочване на дейностите, които всеки от тях ще изпълнява в рамките на договора;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участниците в обединението трябва да определят едно лице, което да представлява обединението за целите на процедурата и изпълнението на договора. </w:t>
      </w:r>
    </w:p>
    <w:p w:rsidR="00847953" w:rsidRPr="000915D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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ab/>
        <w:t>съставът на обединението няма да се променя след подаването на офертата</w:t>
      </w:r>
      <w:r>
        <w:rPr>
          <w:rFonts w:ascii="Times New Roman" w:hAnsi="Times New Roman"/>
          <w:b w:val="0"/>
          <w:sz w:val="24"/>
          <w:szCs w:val="24"/>
          <w:lang w:val="bg-BG"/>
        </w:rPr>
        <w:t>,</w:t>
      </w:r>
      <w:r w:rsidRPr="00E5623F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bg-BG"/>
        </w:rPr>
        <w:t>освен ако Възложителят одобри писмено бъдещата промяна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>.</w:t>
      </w:r>
    </w:p>
    <w:p w:rsidR="00847953" w:rsidRPr="000915DC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 xml:space="preserve">В случай че участникът, определен за изпълнител, извърши промени в състава на обединението след сключването на договора за </w:t>
      </w:r>
      <w:r>
        <w:rPr>
          <w:rFonts w:ascii="Times New Roman" w:hAnsi="Times New Roman"/>
          <w:b w:val="0"/>
          <w:sz w:val="24"/>
          <w:szCs w:val="24"/>
          <w:lang w:val="bg-BG"/>
        </w:rPr>
        <w:t>публична покана по глава 8а ЗОП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 xml:space="preserve">, Възложителят има право да прекрати едностранно договора, без да дължи обезщетение. </w:t>
      </w:r>
    </w:p>
    <w:p w:rsidR="00847953" w:rsidRPr="000915DC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 xml:space="preserve">Лице, което участва в обединение, не може да представя самостоятелна оферта, както и не може да участва в повече от едно обединение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или като подизпълнител 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 xml:space="preserve">в тази </w:t>
      </w:r>
      <w:r>
        <w:rPr>
          <w:rFonts w:ascii="Times New Roman" w:hAnsi="Times New Roman"/>
          <w:b w:val="0"/>
          <w:sz w:val="24"/>
          <w:szCs w:val="24"/>
          <w:lang w:val="bg-BG"/>
        </w:rPr>
        <w:lastRenderedPageBreak/>
        <w:t>публична</w:t>
      </w:r>
      <w:r w:rsidRPr="000F28D0">
        <w:rPr>
          <w:rFonts w:ascii="Times New Roman" w:hAnsi="Times New Roman"/>
          <w:b w:val="0"/>
          <w:sz w:val="24"/>
          <w:szCs w:val="24"/>
          <w:lang w:val="bg-BG"/>
        </w:rPr>
        <w:t xml:space="preserve"> покана по глава 8а ЗОП</w:t>
      </w:r>
      <w:r w:rsidRPr="000915DC">
        <w:rPr>
          <w:rFonts w:ascii="Times New Roman" w:hAnsi="Times New Roman"/>
          <w:b w:val="0"/>
          <w:sz w:val="24"/>
          <w:szCs w:val="24"/>
          <w:lang w:val="bg-BG"/>
        </w:rPr>
        <w:t>.</w:t>
      </w:r>
    </w:p>
    <w:p w:rsidR="00847953" w:rsidRPr="000915DC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0915DC">
        <w:rPr>
          <w:rFonts w:ascii="Times New Roman" w:hAnsi="Times New Roman"/>
          <w:b w:val="0"/>
          <w:sz w:val="24"/>
          <w:szCs w:val="24"/>
          <w:lang w:val="bg-BG"/>
        </w:rPr>
        <w:t>В случай, че определеният изпълнител е обединение на физически и/или юридически лица (консорциум/гражданско дружество по ЗЗД) преди сключване на договора е необходимо да представи заверено копие от удостоверение за данъчна регистрация и регистрация по БУЛСТАТ на създаденото обединение.</w:t>
      </w:r>
    </w:p>
    <w:p w:rsidR="00847953" w:rsidRPr="002710F0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333A6E" w:rsidRDefault="00847953" w:rsidP="00847953">
      <w:pPr>
        <w:pStyle w:val="Style11"/>
        <w:widowControl/>
        <w:tabs>
          <w:tab w:val="left" w:pos="0"/>
        </w:tabs>
        <w:spacing w:line="240" w:lineRule="auto"/>
        <w:ind w:right="37" w:firstLine="0"/>
        <w:rPr>
          <w:b/>
          <w:bCs/>
        </w:rPr>
      </w:pPr>
      <w:r w:rsidRPr="002710F0">
        <w:rPr>
          <w:b/>
          <w:bCs/>
          <w:lang w:val="en-US"/>
        </w:rPr>
        <w:t>VIII</w:t>
      </w:r>
      <w:r w:rsidRPr="002710F0">
        <w:rPr>
          <w:b/>
          <w:bCs/>
        </w:rPr>
        <w:t>. Икономически и те</w:t>
      </w:r>
      <w:r>
        <w:rPr>
          <w:b/>
          <w:bCs/>
        </w:rPr>
        <w:t>хнически изисквания към участниц</w:t>
      </w:r>
      <w:r w:rsidRPr="002710F0">
        <w:rPr>
          <w:b/>
          <w:bCs/>
        </w:rPr>
        <w:t>ите:</w:t>
      </w:r>
    </w:p>
    <w:p w:rsidR="00847953" w:rsidRPr="002710F0" w:rsidRDefault="00847953" w:rsidP="00847953">
      <w:pPr>
        <w:pStyle w:val="Style11"/>
        <w:widowControl/>
        <w:numPr>
          <w:ilvl w:val="0"/>
          <w:numId w:val="5"/>
        </w:numPr>
        <w:tabs>
          <w:tab w:val="left" w:pos="709"/>
        </w:tabs>
        <w:spacing w:line="240" w:lineRule="auto"/>
        <w:ind w:right="37"/>
        <w:rPr>
          <w:b/>
          <w:bCs/>
        </w:rPr>
      </w:pPr>
      <w:r w:rsidRPr="002710F0">
        <w:rPr>
          <w:b/>
          <w:bCs/>
        </w:rPr>
        <w:t>Професионален капацитет:</w:t>
      </w:r>
    </w:p>
    <w:p w:rsidR="00847953" w:rsidRPr="002710F0" w:rsidRDefault="00847953" w:rsidP="00847953">
      <w:pPr>
        <w:pStyle w:val="Header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2.1. 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Участникът следва да отговаря на следните изисквания за технически възможности:</w:t>
      </w:r>
    </w:p>
    <w:p w:rsidR="00847953" w:rsidRDefault="00847953" w:rsidP="00847953">
      <w:pPr>
        <w:tabs>
          <w:tab w:val="right" w:pos="-4140"/>
        </w:tabs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2.1.1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. Участникът да има изпълнен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и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</w:t>
      </w:r>
      <w:r w:rsidRPr="00F15A75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поне 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3 (три</w:t>
      </w:r>
      <w:r w:rsidRPr="002443F5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) договор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а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 за услуги, сходни с предмета на настоящата </w:t>
      </w:r>
      <w:r w:rsidRPr="001D3693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публичната покана по глава 8а ЗОП</w:t>
      </w:r>
      <w:r>
        <w:rPr>
          <w:rFonts w:ascii="Times New Roman" w:hAnsi="Times New Roman"/>
          <w:b w:val="0"/>
          <w:color w:val="000000"/>
          <w:sz w:val="24"/>
          <w:szCs w:val="24"/>
          <w:lang w:val="bg-BG"/>
        </w:rPr>
        <w:t>, за последните три години</w:t>
      </w:r>
      <w:r w:rsidRPr="002710F0">
        <w:rPr>
          <w:rFonts w:ascii="Times New Roman" w:hAnsi="Times New Roman"/>
          <w:b w:val="0"/>
          <w:color w:val="000000"/>
          <w:sz w:val="24"/>
          <w:szCs w:val="24"/>
          <w:lang w:val="bg-BG"/>
        </w:rPr>
        <w:t>.</w:t>
      </w:r>
    </w:p>
    <w:p w:rsidR="00847953" w:rsidRPr="00333A6E" w:rsidRDefault="00847953" w:rsidP="00847953">
      <w:pPr>
        <w:ind w:firstLine="567"/>
        <w:jc w:val="both"/>
        <w:rPr>
          <w:rFonts w:ascii="Times New Roman" w:hAnsi="Times New Roman"/>
          <w:b w:val="0"/>
          <w:bCs/>
          <w:i/>
          <w:iCs/>
          <w:color w:val="000000"/>
          <w:sz w:val="24"/>
          <w:szCs w:val="24"/>
          <w:lang w:val="bg-BG"/>
        </w:rPr>
      </w:pPr>
      <w:r w:rsidRPr="004E03B8">
        <w:rPr>
          <w:rFonts w:ascii="Times New Roman" w:hAnsi="Times New Roman"/>
          <w:bCs/>
          <w:i/>
          <w:iCs/>
          <w:color w:val="000000"/>
          <w:sz w:val="24"/>
          <w:szCs w:val="24"/>
          <w:lang w:val="bg-BG"/>
        </w:rPr>
        <w:t>Договори със сходен предмет</w:t>
      </w:r>
      <w:r w:rsidRPr="004E03B8">
        <w:rPr>
          <w:rFonts w:ascii="Times New Roman" w:hAnsi="Times New Roman"/>
          <w:b w:val="0"/>
          <w:bCs/>
          <w:i/>
          <w:iCs/>
          <w:color w:val="000000"/>
          <w:sz w:val="24"/>
          <w:szCs w:val="24"/>
          <w:lang w:val="bg-BG"/>
        </w:rPr>
        <w:t xml:space="preserve"> включват следните дейности</w:t>
      </w:r>
      <w:r w:rsidRPr="00333A6E">
        <w:rPr>
          <w:rFonts w:ascii="Times New Roman" w:hAnsi="Times New Roman"/>
          <w:b w:val="0"/>
          <w:bCs/>
          <w:i/>
          <w:iCs/>
          <w:color w:val="000000"/>
          <w:sz w:val="24"/>
          <w:szCs w:val="24"/>
          <w:lang w:val="bg-BG"/>
        </w:rPr>
        <w:t xml:space="preserve">: </w:t>
      </w:r>
      <w:r w:rsidRPr="00333A6E">
        <w:rPr>
          <w:rFonts w:ascii="Times New Roman" w:hAnsi="Times New Roman"/>
          <w:b w:val="0"/>
          <w:i/>
          <w:sz w:val="24"/>
          <w:szCs w:val="24"/>
          <w:lang w:val="bg-BG"/>
        </w:rPr>
        <w:t>осъществяване на абонаментна хардуерна поддръжка на компютърна и офис техника,техническо обслужване, ремонт и профилактика на хардуер</w:t>
      </w:r>
      <w:r>
        <w:rPr>
          <w:rFonts w:ascii="Times New Roman" w:hAnsi="Times New Roman"/>
          <w:b w:val="0"/>
          <w:i/>
          <w:sz w:val="24"/>
          <w:szCs w:val="24"/>
          <w:lang w:val="bg-BG"/>
        </w:rPr>
        <w:t>.</w:t>
      </w:r>
    </w:p>
    <w:p w:rsidR="00847953" w:rsidRPr="00B715C7" w:rsidRDefault="00847953" w:rsidP="00847953">
      <w:pPr>
        <w:tabs>
          <w:tab w:val="right" w:pos="-4140"/>
        </w:tabs>
        <w:jc w:val="both"/>
        <w:rPr>
          <w:rFonts w:ascii="Times New Roman" w:hAnsi="Times New Roman"/>
          <w:b w:val="0"/>
          <w:bCs/>
          <w:i/>
          <w:iCs/>
          <w:color w:val="000000"/>
          <w:sz w:val="24"/>
          <w:szCs w:val="24"/>
          <w:lang w:val="bg-BG"/>
        </w:rPr>
      </w:pPr>
      <w:r w:rsidRPr="00263D6B">
        <w:rPr>
          <w:rFonts w:ascii="Times New Roman" w:hAnsi="Times New Roman"/>
          <w:b w:val="0"/>
          <w:i/>
          <w:iCs/>
          <w:color w:val="000000"/>
          <w:sz w:val="24"/>
          <w:szCs w:val="24"/>
          <w:lang w:val="bg-BG"/>
        </w:rPr>
        <w:t xml:space="preserve">Тези </w:t>
      </w:r>
      <w:r>
        <w:rPr>
          <w:rFonts w:ascii="Times New Roman" w:hAnsi="Times New Roman"/>
          <w:b w:val="0"/>
          <w:i/>
          <w:iCs/>
          <w:color w:val="000000"/>
          <w:sz w:val="24"/>
          <w:szCs w:val="24"/>
          <w:lang w:val="bg-BG"/>
        </w:rPr>
        <w:t xml:space="preserve">дейности </w:t>
      </w:r>
      <w:r w:rsidRPr="00263D6B">
        <w:rPr>
          <w:rFonts w:ascii="Times New Roman" w:hAnsi="Times New Roman"/>
          <w:b w:val="0"/>
          <w:i/>
          <w:iCs/>
          <w:color w:val="000000"/>
          <w:sz w:val="24"/>
          <w:szCs w:val="24"/>
          <w:lang w:val="bg-BG"/>
        </w:rPr>
        <w:t xml:space="preserve"> могат да бъдат изпълнявани заедно или поотделно в рамките на един </w:t>
      </w:r>
      <w:r w:rsidRPr="00823F79">
        <w:rPr>
          <w:rFonts w:ascii="Times New Roman" w:hAnsi="Times New Roman"/>
          <w:b w:val="0"/>
          <w:i/>
          <w:iCs/>
          <w:color w:val="000000"/>
          <w:sz w:val="24"/>
          <w:szCs w:val="24"/>
          <w:lang w:val="bg-BG"/>
        </w:rPr>
        <w:t>или на повече от един договор.</w:t>
      </w:r>
    </w:p>
    <w:p w:rsidR="00847953" w:rsidRDefault="00847953" w:rsidP="00847953">
      <w:pPr>
        <w:pStyle w:val="Header"/>
        <w:jc w:val="both"/>
        <w:rPr>
          <w:rFonts w:ascii="Times New Roman" w:hAnsi="Times New Roman"/>
          <w:b w:val="0"/>
          <w:color w:val="000000"/>
          <w:sz w:val="24"/>
          <w:szCs w:val="24"/>
          <w:lang w:val="bg-BG"/>
        </w:rPr>
      </w:pPr>
    </w:p>
    <w:p w:rsidR="00847953" w:rsidRPr="002710F0" w:rsidRDefault="00847953" w:rsidP="00847953">
      <w:pPr>
        <w:tabs>
          <w:tab w:val="num" w:pos="-5040"/>
        </w:tabs>
        <w:jc w:val="both"/>
        <w:rPr>
          <w:rFonts w:ascii="Times New Roman" w:hAnsi="Times New Roman"/>
          <w:b w:val="0"/>
          <w:color w:val="000000"/>
          <w:sz w:val="24"/>
          <w:szCs w:val="24"/>
          <w:u w:val="single"/>
          <w:lang w:val="bg-BG"/>
        </w:rPr>
      </w:pPr>
      <w:r w:rsidRPr="002710F0">
        <w:rPr>
          <w:rFonts w:ascii="Times New Roman" w:hAnsi="Times New Roman"/>
          <w:b w:val="0"/>
          <w:color w:val="000000"/>
          <w:sz w:val="24"/>
          <w:szCs w:val="24"/>
          <w:u w:val="single"/>
          <w:lang w:val="bg-BG"/>
        </w:rPr>
        <w:t>За доказване на изискването за професионален капацитет участникът представя:</w:t>
      </w:r>
    </w:p>
    <w:p w:rsidR="00847953" w:rsidRDefault="00847953" w:rsidP="00847953">
      <w:pPr>
        <w:pStyle w:val="BodyTextIndent2"/>
        <w:tabs>
          <w:tab w:val="left" w:pos="-180"/>
          <w:tab w:val="left" w:pos="1276"/>
          <w:tab w:val="left" w:pos="1418"/>
          <w:tab w:val="left" w:pos="1560"/>
        </w:tabs>
        <w:spacing w:after="0" w:line="240" w:lineRule="auto"/>
        <w:ind w:left="0" w:right="-34"/>
        <w:jc w:val="both"/>
        <w:rPr>
          <w:lang w:val="bg-BG"/>
        </w:rPr>
      </w:pPr>
      <w:r>
        <w:rPr>
          <w:lang w:val="bg-BG"/>
        </w:rPr>
        <w:t xml:space="preserve">2.2. </w:t>
      </w:r>
      <w:r w:rsidRPr="002710F0">
        <w:rPr>
          <w:lang w:val="bg-BG"/>
        </w:rPr>
        <w:t xml:space="preserve">Справка-декларация на изпълнените договори с предмет, сходен с предмета на </w:t>
      </w:r>
      <w:r>
        <w:rPr>
          <w:lang w:val="bg-BG"/>
        </w:rPr>
        <w:t>настоящата</w:t>
      </w:r>
      <w:r w:rsidRPr="002710F0">
        <w:rPr>
          <w:lang w:val="bg-BG"/>
        </w:rPr>
        <w:t xml:space="preserve"> </w:t>
      </w:r>
      <w:r>
        <w:rPr>
          <w:lang w:val="bg-BG"/>
        </w:rPr>
        <w:t>публична</w:t>
      </w:r>
      <w:r w:rsidRPr="00D84484">
        <w:rPr>
          <w:lang w:val="bg-BG"/>
        </w:rPr>
        <w:t xml:space="preserve"> покана по глава 8а ЗОП</w:t>
      </w:r>
      <w:r w:rsidRPr="002710F0">
        <w:rPr>
          <w:lang w:val="bg-BG"/>
        </w:rPr>
        <w:t xml:space="preserve">, изпълнени през последните три години, </w:t>
      </w:r>
      <w:r w:rsidRPr="002710F0">
        <w:rPr>
          <w:color w:val="000000"/>
          <w:lang w:val="bg-BG"/>
        </w:rPr>
        <w:t>считано до датата, определена като краен срок за подаване на офертите</w:t>
      </w:r>
      <w:r>
        <w:rPr>
          <w:lang w:val="bg-BG"/>
        </w:rPr>
        <w:t>,</w:t>
      </w:r>
      <w:r w:rsidRPr="002710F0">
        <w:rPr>
          <w:lang w:val="bg-BG"/>
        </w:rPr>
        <w:t xml:space="preserve"> с посочени: предмет; възложител (получател); стойност; начална и крайна дата на всеки договор; качество, в което е изпълняван договора (в качеството на изпълнител, участник в обединение или подизпълнител).</w:t>
      </w:r>
      <w:r>
        <w:rPr>
          <w:lang w:val="bg-BG"/>
        </w:rPr>
        <w:t xml:space="preserve"> </w:t>
      </w:r>
      <w:r w:rsidRPr="002710F0">
        <w:rPr>
          <w:lang w:val="bg-BG"/>
        </w:rPr>
        <w:t xml:space="preserve">Справката се попълва съгласно приложения образец </w:t>
      </w:r>
      <w:r w:rsidRPr="0039095A">
        <w:rPr>
          <w:lang w:val="bg-BG"/>
        </w:rPr>
        <w:t>– Приложение № 6</w:t>
      </w:r>
      <w:r w:rsidRPr="00CC586A">
        <w:rPr>
          <w:b/>
          <w:lang w:val="bg-BG"/>
        </w:rPr>
        <w:t xml:space="preserve"> </w:t>
      </w:r>
      <w:r w:rsidRPr="00FC1039">
        <w:rPr>
          <w:lang w:val="bg-BG"/>
        </w:rPr>
        <w:t>от документацията за участие.</w:t>
      </w:r>
      <w:r w:rsidRPr="002710F0">
        <w:rPr>
          <w:lang w:val="bg-BG"/>
        </w:rPr>
        <w:t xml:space="preserve"> </w:t>
      </w:r>
    </w:p>
    <w:p w:rsidR="00847953" w:rsidRPr="002710F0" w:rsidRDefault="00847953" w:rsidP="00847953">
      <w:pPr>
        <w:pStyle w:val="BodyTextIndent2"/>
        <w:tabs>
          <w:tab w:val="left" w:pos="-180"/>
          <w:tab w:val="left" w:pos="1276"/>
          <w:tab w:val="left" w:pos="1418"/>
          <w:tab w:val="left" w:pos="1560"/>
        </w:tabs>
        <w:spacing w:after="0" w:line="240" w:lineRule="auto"/>
        <w:ind w:left="0" w:right="-34"/>
        <w:jc w:val="both"/>
        <w:rPr>
          <w:lang w:val="bg-BG"/>
        </w:rPr>
      </w:pPr>
    </w:p>
    <w:p w:rsidR="00847953" w:rsidRDefault="00847953" w:rsidP="00847953">
      <w:pPr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  <w:r>
        <w:rPr>
          <w:rFonts w:ascii="Times New Roman" w:hAnsi="Times New Roman"/>
          <w:b w:val="0"/>
          <w:i/>
          <w:iCs/>
          <w:sz w:val="24"/>
          <w:szCs w:val="24"/>
          <w:lang w:val="bg-BG"/>
        </w:rPr>
        <w:t>*</w:t>
      </w:r>
      <w:r w:rsidRPr="004E0D77">
        <w:rPr>
          <w:rFonts w:ascii="Times New Roman" w:hAnsi="Times New Roman"/>
          <w:b w:val="0"/>
          <w:i/>
          <w:iCs/>
          <w:sz w:val="24"/>
          <w:szCs w:val="24"/>
          <w:lang w:val="bg-BG"/>
        </w:rPr>
        <w:t>Под "изпълнени договори" се разбират такива договори, по които,</w:t>
      </w:r>
      <w:r w:rsidRPr="002710F0">
        <w:rPr>
          <w:rFonts w:ascii="Times New Roman" w:hAnsi="Times New Roman"/>
          <w:b w:val="0"/>
          <w:i/>
          <w:sz w:val="24"/>
          <w:szCs w:val="24"/>
          <w:lang w:val="bg-BG"/>
        </w:rPr>
        <w:t xml:space="preserve"> независимо от датата на сключването им, дейностите са приключили в посочения период.</w:t>
      </w:r>
    </w:p>
    <w:p w:rsidR="00847953" w:rsidRDefault="00847953" w:rsidP="00847953">
      <w:pPr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</w:p>
    <w:p w:rsidR="00847953" w:rsidRDefault="00847953" w:rsidP="00847953">
      <w:pPr>
        <w:pStyle w:val="BodyTextIndent2"/>
        <w:tabs>
          <w:tab w:val="left" w:pos="-180"/>
          <w:tab w:val="left" w:pos="1276"/>
          <w:tab w:val="left" w:pos="1418"/>
          <w:tab w:val="left" w:pos="1560"/>
        </w:tabs>
        <w:spacing w:after="0" w:line="240" w:lineRule="auto"/>
        <w:ind w:left="0" w:right="-34"/>
        <w:jc w:val="both"/>
        <w:rPr>
          <w:lang w:val="bg-BG"/>
        </w:rPr>
      </w:pPr>
      <w:r>
        <w:rPr>
          <w:lang w:val="bg-BG"/>
        </w:rPr>
        <w:t>2.3</w:t>
      </w:r>
      <w:r w:rsidRPr="002710F0">
        <w:rPr>
          <w:lang w:val="bg-BG"/>
        </w:rPr>
        <w:t xml:space="preserve">. </w:t>
      </w:r>
      <w:r>
        <w:rPr>
          <w:lang w:val="bg-BG"/>
        </w:rPr>
        <w:t xml:space="preserve"> </w:t>
      </w:r>
      <w:r w:rsidRPr="002710F0">
        <w:rPr>
          <w:rStyle w:val="Strong"/>
          <w:b w:val="0"/>
          <w:lang w:val="bg-BG"/>
        </w:rPr>
        <w:t>П</w:t>
      </w:r>
      <w:r w:rsidRPr="002710F0">
        <w:rPr>
          <w:lang w:val="bg-BG"/>
        </w:rPr>
        <w:t>репоръки</w:t>
      </w:r>
      <w:r w:rsidRPr="002710F0">
        <w:rPr>
          <w:rStyle w:val="Strong"/>
          <w:b w:val="0"/>
          <w:lang w:val="bg-BG"/>
        </w:rPr>
        <w:t xml:space="preserve"> за добро изпълнение</w:t>
      </w:r>
      <w:r w:rsidRPr="002710F0">
        <w:rPr>
          <w:rStyle w:val="Strong"/>
          <w:lang w:val="bg-BG"/>
        </w:rPr>
        <w:t xml:space="preserve"> </w:t>
      </w:r>
      <w:r w:rsidRPr="002710F0">
        <w:rPr>
          <w:lang w:val="bg-BG"/>
        </w:rPr>
        <w:t>за включените в Справката</w:t>
      </w:r>
      <w:r>
        <w:rPr>
          <w:lang w:val="bg-BG"/>
        </w:rPr>
        <w:t xml:space="preserve"> по т. 2.2</w:t>
      </w:r>
      <w:r w:rsidRPr="002710F0">
        <w:rPr>
          <w:lang w:val="bg-BG"/>
        </w:rPr>
        <w:t>. договори.</w:t>
      </w:r>
    </w:p>
    <w:p w:rsidR="00847953" w:rsidRPr="002710F0" w:rsidRDefault="00847953" w:rsidP="00847953">
      <w:pPr>
        <w:pStyle w:val="BodyTextIndent2"/>
        <w:tabs>
          <w:tab w:val="left" w:pos="-180"/>
          <w:tab w:val="left" w:pos="1276"/>
          <w:tab w:val="left" w:pos="1418"/>
          <w:tab w:val="left" w:pos="1560"/>
        </w:tabs>
        <w:spacing w:after="0" w:line="240" w:lineRule="auto"/>
        <w:ind w:left="0" w:right="-34"/>
        <w:jc w:val="both"/>
        <w:rPr>
          <w:lang w:val="bg-BG"/>
        </w:rPr>
      </w:pPr>
      <w:r>
        <w:rPr>
          <w:lang w:val="bg-BG"/>
        </w:rPr>
        <w:t>2.4. Участникът следва да притежава в</w:t>
      </w:r>
      <w:r w:rsidRPr="00A53F32">
        <w:rPr>
          <w:lang w:val="bg-BG"/>
        </w:rPr>
        <w:t>алиден сертификат/и ISO 9001:2008 /система за управление на качеството/ за инсталиране и сервиз на телекомуникационна, копирна, принтираща и компютърна техника</w:t>
      </w:r>
      <w:r>
        <w:rPr>
          <w:lang w:val="bg-BG"/>
        </w:rPr>
        <w:t xml:space="preserve"> или еквивалент.</w:t>
      </w:r>
    </w:p>
    <w:p w:rsidR="00847953" w:rsidRDefault="00847953" w:rsidP="00847953">
      <w:pPr>
        <w:jc w:val="both"/>
        <w:rPr>
          <w:rFonts w:ascii="Times New Roman" w:hAnsi="Times New Roman"/>
          <w:bCs/>
          <w:sz w:val="24"/>
          <w:szCs w:val="24"/>
          <w:u w:val="single"/>
          <w:lang w:val="bg-BG"/>
        </w:rPr>
      </w:pPr>
    </w:p>
    <w:p w:rsidR="00847953" w:rsidRPr="002B22CD" w:rsidRDefault="00847953" w:rsidP="0084795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443F5">
        <w:rPr>
          <w:rFonts w:ascii="Times New Roman" w:hAnsi="Times New Roman"/>
          <w:bCs/>
          <w:sz w:val="24"/>
          <w:szCs w:val="24"/>
        </w:rPr>
        <w:t>ІХ</w:t>
      </w:r>
      <w:r w:rsidRPr="00E60CE2">
        <w:rPr>
          <w:rFonts w:ascii="Times New Roman" w:hAnsi="Times New Roman"/>
          <w:bCs/>
          <w:sz w:val="24"/>
          <w:szCs w:val="24"/>
          <w:lang w:val="bg-BG"/>
        </w:rPr>
        <w:t>. Критерий за оценка на офертите: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Оценяването на предложенията се извършва по критерий „</w:t>
      </w:r>
      <w:r w:rsidRPr="00A53F32">
        <w:rPr>
          <w:rFonts w:ascii="Times New Roman" w:hAnsi="Times New Roman"/>
          <w:bCs/>
          <w:sz w:val="24"/>
          <w:szCs w:val="24"/>
          <w:lang w:val="bg-BG"/>
        </w:rPr>
        <w:t>ИКОНОМИЧЕСКИ НАЙ-ИЗГОДНО ПРЕДЛОЖЕНИЕ“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, където класирането на допуснатите до участие оферти се извършва на база получената от всяка оферта </w:t>
      </w:r>
      <w:r w:rsidRPr="00A53F32">
        <w:rPr>
          <w:rFonts w:ascii="Times New Roman" w:hAnsi="Times New Roman"/>
          <w:sz w:val="24"/>
          <w:szCs w:val="24"/>
          <w:lang w:val="bg-BG"/>
        </w:rPr>
        <w:t xml:space="preserve">„Комплексна оценка” 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- </w:t>
      </w:r>
      <w:r w:rsidRPr="00A53F32">
        <w:rPr>
          <w:rFonts w:ascii="Times New Roman" w:hAnsi="Times New Roman"/>
          <w:sz w:val="24"/>
          <w:szCs w:val="24"/>
          <w:lang w:val="bg-BG"/>
        </w:rPr>
        <w:t>(КО)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, като сума от индивидуалните оценки по предварително определените показатели. 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Оценката ще се извърши при прилагане на следните показатели в съответствие с посочения максимален брой точки и тежест за всеки от тях: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ab/>
        <w:t>Таблица 1: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7"/>
        <w:gridCol w:w="1799"/>
        <w:gridCol w:w="2211"/>
        <w:gridCol w:w="1843"/>
      </w:tblGrid>
      <w:tr w:rsidR="00847953" w:rsidRPr="00A53F32" w:rsidTr="00926F44">
        <w:trPr>
          <w:cantSplit/>
          <w:trHeight w:val="750"/>
        </w:trPr>
        <w:tc>
          <w:tcPr>
            <w:tcW w:w="0" w:type="auto"/>
            <w:tcBorders>
              <w:bottom w:val="single" w:sz="4" w:space="0" w:color="FFFFFF"/>
            </w:tcBorders>
            <w:vAlign w:val="center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Показател - П</w:t>
            </w:r>
          </w:p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(наименование)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Относително тегло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Максимално възможен брой точки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Символно обозначение</w:t>
            </w:r>
          </w:p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( точките по показателя)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1.Предложена цена – </w:t>
            </w: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П 1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30 % (0,3)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10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Т ц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2.</w:t>
            </w:r>
            <w:r w:rsidRPr="00A53F32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Pr="00A53F32">
              <w:rPr>
                <w:rFonts w:ascii="Times New Roman" w:hAnsi="Times New Roman"/>
                <w:b w:val="0"/>
                <w:bCs/>
                <w:sz w:val="24"/>
                <w:szCs w:val="24"/>
                <w:lang w:val="bg-BG"/>
              </w:rPr>
              <w:t>Време за реакция за сградата в гр. София, бул. Христо Ботев 17</w:t>
            </w: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 </w:t>
            </w: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П 2</w:t>
            </w:r>
          </w:p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(това е времето от получаване на сервизна заявка до посещение на адрес от сервизен специалист или екип)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15 % (0,15)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10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Т в.с.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3. </w:t>
            </w:r>
            <w:r w:rsidRPr="00A53F32">
              <w:rPr>
                <w:rFonts w:ascii="Times New Roman" w:hAnsi="Times New Roman"/>
                <w:b w:val="0"/>
                <w:bCs/>
                <w:sz w:val="24"/>
                <w:szCs w:val="24"/>
                <w:lang w:val="bg-BG"/>
              </w:rPr>
              <w:t>Време за реакция за офисите в териториалните звена</w:t>
            </w: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– </w:t>
            </w: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П 3</w:t>
            </w:r>
          </w:p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(това е времето от получаване на сервизна заявка до посещение на адрес)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15 % (0,15)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10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Т в.р.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4. </w:t>
            </w:r>
            <w:r w:rsidRPr="00A53F32">
              <w:rPr>
                <w:rFonts w:ascii="Times New Roman" w:hAnsi="Times New Roman"/>
                <w:b w:val="0"/>
                <w:bCs/>
                <w:sz w:val="24"/>
                <w:szCs w:val="24"/>
                <w:lang w:val="bg-BG"/>
              </w:rPr>
              <w:t xml:space="preserve">Време за ремонт на техника от офиса в гр. София </w:t>
            </w: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– </w:t>
            </w: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П 4</w:t>
            </w:r>
          </w:p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(това е времето от доставката на одобрена за влагане резервна част до връщане на техниката на ползвателя) 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20% (0,2)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10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Т р.с.</w:t>
            </w:r>
          </w:p>
        </w:tc>
      </w:tr>
      <w:tr w:rsidR="00847953" w:rsidRPr="00A53F32" w:rsidTr="00926F44">
        <w:tc>
          <w:tcPr>
            <w:tcW w:w="0" w:type="auto"/>
          </w:tcPr>
          <w:p w:rsidR="00847953" w:rsidRPr="00A53F32" w:rsidRDefault="00847953" w:rsidP="00926F44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5. </w:t>
            </w:r>
            <w:r w:rsidRPr="00A53F32">
              <w:rPr>
                <w:rFonts w:ascii="Times New Roman" w:hAnsi="Times New Roman"/>
                <w:b w:val="0"/>
                <w:bCs/>
                <w:sz w:val="24"/>
                <w:szCs w:val="24"/>
                <w:lang w:val="bg-BG"/>
              </w:rPr>
              <w:t xml:space="preserve">Време за ремонт на техника от офисите в териториалните звена </w:t>
            </w: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– </w:t>
            </w: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П 5</w:t>
            </w:r>
          </w:p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(това е времето от доставката на одобрена за влагане резервна част до връщане на техниката на ползувателя)</w:t>
            </w:r>
          </w:p>
        </w:tc>
        <w:tc>
          <w:tcPr>
            <w:tcW w:w="0" w:type="auto"/>
            <w:vAlign w:val="center"/>
          </w:tcPr>
          <w:p w:rsidR="00847953" w:rsidRPr="00A53F32" w:rsidRDefault="00847953" w:rsidP="00926F44">
            <w:pPr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20% (0,2)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>10</w:t>
            </w:r>
          </w:p>
        </w:tc>
        <w:tc>
          <w:tcPr>
            <w:tcW w:w="0" w:type="auto"/>
          </w:tcPr>
          <w:p w:rsidR="00847953" w:rsidRPr="00A53F32" w:rsidRDefault="00847953" w:rsidP="00926F44">
            <w:pPr>
              <w:widowControl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3F32">
              <w:rPr>
                <w:rFonts w:ascii="Times New Roman" w:hAnsi="Times New Roman"/>
                <w:sz w:val="24"/>
                <w:szCs w:val="24"/>
                <w:lang w:val="bg-BG"/>
              </w:rPr>
              <w:t>Т р.р.</w:t>
            </w:r>
          </w:p>
        </w:tc>
      </w:tr>
    </w:tbl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i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На база на посоченото в Таблица 1, оценката ще се извърши при </w:t>
      </w: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прилагане на следните формули за всеки един от показателите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Показател 1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– „Предложена цена”, с максимален брой точки – 10 и относително тегло в комплексната оценка – 0,3. 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Максималният брой точки получава офертата с предложена най-ниска цена – 10 точки. Точките на останалите участници се определят в съотношение към най-ниската предложена цена по следната формула: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С min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</w:t>
      </w:r>
      <w:r w:rsidRPr="00A53F32">
        <w:rPr>
          <w:rFonts w:ascii="Times New Roman" w:hAnsi="Times New Roman"/>
          <w:sz w:val="24"/>
          <w:szCs w:val="24"/>
          <w:lang w:val="bg-BG"/>
        </w:rPr>
        <w:t>Т ц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= 10   х    -----------------,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C n </w:t>
      </w:r>
    </w:p>
    <w:p w:rsidR="00847953" w:rsidRPr="00A53F32" w:rsidRDefault="00847953" w:rsidP="00847953">
      <w:pPr>
        <w:widowControl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„10” е максималните точки по показателя ;</w:t>
      </w:r>
    </w:p>
    <w:p w:rsidR="00847953" w:rsidRPr="00A53F32" w:rsidRDefault="00847953" w:rsidP="00847953">
      <w:pPr>
        <w:widowControl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lastRenderedPageBreak/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min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 е най-ниската предложена цена ;</w:t>
      </w:r>
    </w:p>
    <w:p w:rsidR="00847953" w:rsidRPr="00A53F32" w:rsidRDefault="00847953" w:rsidP="00847953">
      <w:pPr>
        <w:widowControl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”е цената на n-я участник.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Точките по първия показател на n-я участник се получават по следната формула: </w:t>
      </w:r>
      <w:r w:rsidRPr="00A53F32">
        <w:rPr>
          <w:rFonts w:ascii="Times New Roman" w:hAnsi="Times New Roman"/>
          <w:sz w:val="24"/>
          <w:szCs w:val="24"/>
          <w:lang w:val="bg-BG"/>
        </w:rPr>
        <w:t>П 1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A53F32">
        <w:rPr>
          <w:rFonts w:ascii="Times New Roman" w:hAnsi="Times New Roman"/>
          <w:sz w:val="24"/>
          <w:szCs w:val="24"/>
          <w:lang w:val="bg-BG"/>
        </w:rPr>
        <w:t>=  Т ц   х   0,3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„0,3” е относителното тегло на показателя.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Показател 2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– “</w:t>
      </w:r>
      <w:r w:rsidRPr="00A53F32">
        <w:rPr>
          <w:rFonts w:ascii="Times New Roman" w:hAnsi="Times New Roman"/>
          <w:b w:val="0"/>
          <w:bCs/>
          <w:sz w:val="24"/>
          <w:szCs w:val="24"/>
          <w:lang w:val="bg-BG"/>
        </w:rPr>
        <w:t>Време за реакция за сградата в гр. София, бул. Христо Ботев 17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”, с максимален брой точки – 10 и относително тегло - 0,15.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Максималният брой точки получава офертата/те, която/които е с предложени най-добри условия по отношение на времето за реакция. 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Точките по показателя за всяка оферта се изчисляват по следната формула: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С min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</w:t>
      </w:r>
      <w:r w:rsidRPr="00A53F32">
        <w:rPr>
          <w:rFonts w:ascii="Times New Roman" w:hAnsi="Times New Roman"/>
          <w:sz w:val="24"/>
          <w:szCs w:val="24"/>
          <w:lang w:val="bg-BG"/>
        </w:rPr>
        <w:t>Т в.с.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= 10   х    -----------------,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       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C 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„10” е максималните точки по показателя ;</w:t>
      </w:r>
    </w:p>
    <w:p w:rsidR="00847953" w:rsidRPr="00A53F32" w:rsidRDefault="00847953" w:rsidP="00847953">
      <w:pPr>
        <w:widowControl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min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 е най-краткото предложено време за реакция указано в часове;</w:t>
      </w:r>
    </w:p>
    <w:p w:rsidR="00847953" w:rsidRPr="00A53F32" w:rsidRDefault="00847953" w:rsidP="00847953">
      <w:pPr>
        <w:widowControl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”е времето на n-я участник.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Точките по втория показател на n-я участник се получават по следната формула: </w:t>
      </w:r>
      <w:r w:rsidRPr="00A53F32">
        <w:rPr>
          <w:rFonts w:ascii="Times New Roman" w:hAnsi="Times New Roman"/>
          <w:sz w:val="24"/>
          <w:szCs w:val="24"/>
          <w:lang w:val="bg-BG"/>
        </w:rPr>
        <w:t>П 2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A53F32">
        <w:rPr>
          <w:rFonts w:ascii="Times New Roman" w:hAnsi="Times New Roman"/>
          <w:sz w:val="24"/>
          <w:szCs w:val="24"/>
          <w:lang w:val="bg-BG"/>
        </w:rPr>
        <w:t xml:space="preserve">=  Т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Pr="00A53F32">
        <w:rPr>
          <w:rFonts w:ascii="Times New Roman" w:hAnsi="Times New Roman"/>
          <w:sz w:val="24"/>
          <w:szCs w:val="24"/>
          <w:lang w:val="bg-BG"/>
        </w:rPr>
        <w:t>.с.   х   0,15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„0,15” е относителното тегло на показателя.</w:t>
      </w:r>
    </w:p>
    <w:p w:rsidR="00847953" w:rsidRPr="00A53F32" w:rsidRDefault="00847953" w:rsidP="00847953">
      <w:pPr>
        <w:widowControl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Показател 3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– „</w:t>
      </w:r>
      <w:r w:rsidRPr="00A53F32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Време за реакция за офисите в териториалните звена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”, с максимален брой точки – 10 и относително тегло в комплексната оценка – 0,15. 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Максималният брой точки получава офертата с предложено най-кратко време за реакция – 10 точки. Точките на останалите участници се определят в съотношение към най-краткото предложено време за реакция по следната формула: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</w:t>
      </w:r>
    </w:p>
    <w:p w:rsidR="00847953" w:rsidRPr="00A53F32" w:rsidRDefault="00847953" w:rsidP="00847953">
      <w:pPr>
        <w:widowControl/>
        <w:ind w:left="2880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С min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</w:t>
      </w:r>
      <w:r w:rsidRPr="00A53F32">
        <w:rPr>
          <w:rFonts w:ascii="Times New Roman" w:hAnsi="Times New Roman"/>
          <w:sz w:val="24"/>
          <w:szCs w:val="24"/>
          <w:lang w:val="bg-BG"/>
        </w:rPr>
        <w:t>Т в.р.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= 10   х    -----------------,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C n </w:t>
      </w:r>
    </w:p>
    <w:p w:rsidR="00847953" w:rsidRPr="00A53F32" w:rsidRDefault="00847953" w:rsidP="00847953">
      <w:pPr>
        <w:widowControl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„10” е максималните точки по показателя ;</w:t>
      </w:r>
    </w:p>
    <w:p w:rsidR="00847953" w:rsidRPr="00A53F32" w:rsidRDefault="00847953" w:rsidP="00847953">
      <w:pPr>
        <w:widowControl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min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 е най-краткото предложено време за реакция указано в часове;</w:t>
      </w:r>
    </w:p>
    <w:p w:rsidR="00847953" w:rsidRPr="00A53F32" w:rsidRDefault="00847953" w:rsidP="00847953">
      <w:pPr>
        <w:widowControl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”е предложеното време за реакция на n-я участник.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Точките по третия показател на n-я участник се получават по следната формула: </w:t>
      </w:r>
      <w:r w:rsidRPr="00A53F32">
        <w:rPr>
          <w:rFonts w:ascii="Times New Roman" w:hAnsi="Times New Roman"/>
          <w:sz w:val="24"/>
          <w:szCs w:val="24"/>
          <w:lang w:val="bg-BG"/>
        </w:rPr>
        <w:t>П 3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A53F32">
        <w:rPr>
          <w:rFonts w:ascii="Times New Roman" w:hAnsi="Times New Roman"/>
          <w:sz w:val="24"/>
          <w:szCs w:val="24"/>
          <w:lang w:val="bg-BG"/>
        </w:rPr>
        <w:t>=  Т в.р.   х   0,15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„0,20” е относителното тегло на показателя.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Показател 4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– „</w:t>
      </w:r>
      <w:r w:rsidRPr="00A53F32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Време за ремонт на техника от офиса в гр. София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”, с максимален брой точки – 10 и относително тегло в комплексната оценка – 0,2.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Максималният брой точки получава офертата с предложено най-кратко време за ремонт – 10 точки. Точките на останалите участници се определят в съотношение към най-краткото предложено време за ремонт по следната формула: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С min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</w:t>
      </w:r>
      <w:r w:rsidRPr="00A53F32">
        <w:rPr>
          <w:rFonts w:ascii="Times New Roman" w:hAnsi="Times New Roman"/>
          <w:sz w:val="24"/>
          <w:szCs w:val="24"/>
          <w:lang w:val="bg-BG"/>
        </w:rPr>
        <w:t>Т р.с.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= 10   х    -----------------,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C n </w:t>
      </w:r>
    </w:p>
    <w:p w:rsidR="00847953" w:rsidRPr="00A53F32" w:rsidRDefault="00847953" w:rsidP="00847953">
      <w:pPr>
        <w:widowControl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„10” е максималните точки по показателя ;</w:t>
      </w:r>
    </w:p>
    <w:p w:rsidR="00847953" w:rsidRPr="00A53F32" w:rsidRDefault="00847953" w:rsidP="00847953">
      <w:pPr>
        <w:widowControl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min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 е най-краткото предложено време за ремонт указано в часове;</w:t>
      </w:r>
    </w:p>
    <w:p w:rsidR="00847953" w:rsidRPr="00A53F32" w:rsidRDefault="00847953" w:rsidP="00847953">
      <w:pPr>
        <w:widowControl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”е предложеното време за ремонт на n-я участник.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Точките по четвъртия показател на n-я участник се получават по следната формула: </w:t>
      </w:r>
      <w:r w:rsidRPr="00A53F32">
        <w:rPr>
          <w:rFonts w:ascii="Times New Roman" w:hAnsi="Times New Roman"/>
          <w:sz w:val="24"/>
          <w:szCs w:val="24"/>
          <w:lang w:val="bg-BG"/>
        </w:rPr>
        <w:t>П 4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A53F32">
        <w:rPr>
          <w:rFonts w:ascii="Times New Roman" w:hAnsi="Times New Roman"/>
          <w:sz w:val="24"/>
          <w:szCs w:val="24"/>
          <w:lang w:val="bg-BG"/>
        </w:rPr>
        <w:t>=  Т р.с.   х   0,20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„0,20” е относителното тегло на показателя.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u w:val="single"/>
          <w:lang w:val="bg-BG"/>
        </w:rPr>
        <w:t>Показател 5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– „</w:t>
      </w:r>
      <w:r w:rsidRPr="00A53F32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Време за ремонт на техника от офисите в териториалните звена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”, с максимален брой точки – 10 и относително тегло в комплексната оценка – 0,2.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Максималният брой точки получава офертата с предложено най-кратко време за ремонт – 10 точки. Точките на останалите участници се определят в съотношение към най-краткото предложено време за ремонт по следната формула: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С min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</w:t>
      </w:r>
      <w:r w:rsidRPr="00A53F32">
        <w:rPr>
          <w:rFonts w:ascii="Times New Roman" w:hAnsi="Times New Roman"/>
          <w:sz w:val="24"/>
          <w:szCs w:val="24"/>
          <w:lang w:val="bg-BG"/>
        </w:rPr>
        <w:t>Т р.р.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= 10   х    -----------------,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                                            C n </w:t>
      </w:r>
    </w:p>
    <w:p w:rsidR="00847953" w:rsidRPr="00A53F32" w:rsidRDefault="00847953" w:rsidP="00847953">
      <w:pPr>
        <w:widowControl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„10” е максималните точки по показателя ;</w:t>
      </w:r>
    </w:p>
    <w:p w:rsidR="00847953" w:rsidRPr="00A53F32" w:rsidRDefault="00847953" w:rsidP="00847953">
      <w:pPr>
        <w:widowControl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min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” е най-краткото предложено време за ремонт указано в часове;</w:t>
      </w:r>
    </w:p>
    <w:p w:rsidR="00847953" w:rsidRPr="00A53F32" w:rsidRDefault="00847953" w:rsidP="00847953">
      <w:pPr>
        <w:widowControl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„C</w:t>
      </w:r>
      <w:r w:rsidRPr="00A53F32">
        <w:rPr>
          <w:rFonts w:ascii="Times New Roman" w:hAnsi="Times New Roman"/>
          <w:b w:val="0"/>
          <w:sz w:val="24"/>
          <w:szCs w:val="24"/>
          <w:vertAlign w:val="subscript"/>
          <w:lang w:val="bg-BG"/>
        </w:rPr>
        <w:t>n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”е предложеното време за ремонт на n-я участник.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Точките по петия показател на n-я участник се получават по следната формула: </w:t>
      </w:r>
      <w:r w:rsidRPr="00A53F32">
        <w:rPr>
          <w:rFonts w:ascii="Times New Roman" w:hAnsi="Times New Roman"/>
          <w:sz w:val="24"/>
          <w:szCs w:val="24"/>
          <w:lang w:val="bg-BG"/>
        </w:rPr>
        <w:t>П 5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A53F32">
        <w:rPr>
          <w:rFonts w:ascii="Times New Roman" w:hAnsi="Times New Roman"/>
          <w:sz w:val="24"/>
          <w:szCs w:val="24"/>
          <w:lang w:val="bg-BG"/>
        </w:rPr>
        <w:t>=  Т р.р.   х   0,20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>, където: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Комплексната оценка </w:t>
      </w:r>
      <w:r w:rsidRPr="00A53F32">
        <w:rPr>
          <w:rFonts w:ascii="Times New Roman" w:hAnsi="Times New Roman"/>
          <w:sz w:val="24"/>
          <w:szCs w:val="24"/>
          <w:lang w:val="bg-BG"/>
        </w:rPr>
        <w:t>/КО</w:t>
      </w:r>
      <w:r w:rsidRPr="00A53F32">
        <w:rPr>
          <w:rFonts w:ascii="Times New Roman" w:hAnsi="Times New Roman"/>
          <w:b w:val="0"/>
          <w:sz w:val="24"/>
          <w:szCs w:val="24"/>
          <w:lang w:val="bg-BG"/>
        </w:rPr>
        <w:t xml:space="preserve">/ на всеки участник се получава като сума от оценките на офертата по трите показателя, изчислени по формулата: 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A53F32">
        <w:rPr>
          <w:rFonts w:ascii="Times New Roman" w:hAnsi="Times New Roman"/>
          <w:sz w:val="24"/>
          <w:szCs w:val="24"/>
          <w:lang w:val="bg-BG"/>
        </w:rPr>
        <w:t>КО = П 1 + П 2 + П 3 + П 4+ П 5</w:t>
      </w: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A53F32" w:rsidRDefault="00847953" w:rsidP="00847953">
      <w:pPr>
        <w:widowControl/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53F32">
        <w:rPr>
          <w:rFonts w:ascii="Times New Roman" w:hAnsi="Times New Roman"/>
          <w:b w:val="0"/>
          <w:sz w:val="24"/>
          <w:szCs w:val="24"/>
          <w:lang w:val="bg-BG"/>
        </w:rPr>
        <w:t>Офертата получила най-висока комплексна оценка, се класира на първо място.</w:t>
      </w:r>
    </w:p>
    <w:p w:rsidR="00847953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424A3">
        <w:rPr>
          <w:rFonts w:ascii="Times New Roman" w:hAnsi="Times New Roman"/>
          <w:bCs/>
          <w:sz w:val="24"/>
          <w:szCs w:val="24"/>
        </w:rPr>
        <w:t>Х</w:t>
      </w:r>
      <w:r w:rsidRPr="004424A3">
        <w:rPr>
          <w:rFonts w:ascii="Times New Roman" w:hAnsi="Times New Roman"/>
          <w:bCs/>
          <w:sz w:val="24"/>
          <w:szCs w:val="24"/>
          <w:lang w:val="bg-BG"/>
        </w:rPr>
        <w:t>. Отчетност</w:t>
      </w:r>
      <w:r>
        <w:rPr>
          <w:rFonts w:ascii="Times New Roman" w:hAnsi="Times New Roman"/>
          <w:bCs/>
          <w:sz w:val="24"/>
          <w:szCs w:val="24"/>
          <w:lang w:val="bg-BG"/>
        </w:rPr>
        <w:t>/доклад</w:t>
      </w:r>
    </w:p>
    <w:p w:rsidR="00847953" w:rsidRPr="00333A6E" w:rsidRDefault="00847953" w:rsidP="00847953">
      <w:pPr>
        <w:widowControl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bg-BG"/>
        </w:rPr>
      </w:pP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ИЗПЪЛНИТЕЛЯТ води отчетност по изпълнение на </w:t>
      </w:r>
      <w:r>
        <w:rPr>
          <w:rFonts w:ascii="Times New Roman" w:hAnsi="Times New Roman"/>
          <w:b w:val="0"/>
          <w:sz w:val="24"/>
          <w:szCs w:val="24"/>
          <w:lang w:val="bg-BG"/>
        </w:rPr>
        <w:t>предмета на настоящата публична покана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>, като за целта изготвя протокол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(образец 6а)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 за всеки извършен ремонт, съдържащ: описание за повредата; вложените резервни части и материали</w:t>
      </w:r>
      <w:r>
        <w:rPr>
          <w:rFonts w:ascii="Times New Roman" w:hAnsi="Times New Roman"/>
          <w:b w:val="0"/>
          <w:sz w:val="24"/>
          <w:szCs w:val="24"/>
          <w:lang w:val="bg-BG"/>
        </w:rPr>
        <w:t>,</w:t>
      </w:r>
      <w:r w:rsidRPr="00333A6E">
        <w:rPr>
          <w:rFonts w:ascii="Times New Roman" w:hAnsi="Times New Roman"/>
          <w:b w:val="0"/>
          <w:sz w:val="24"/>
          <w:szCs w:val="24"/>
          <w:lang w:val="bg-BG"/>
        </w:rPr>
        <w:t xml:space="preserve"> количества и единични цени, дати и подписи на лицата, извършили ремонта. Този протокол се подписва от страна на ВЪЗЛОЖИТЕЛЯ от определено от него лице и се прилага към всяко плащане.</w:t>
      </w:r>
    </w:p>
    <w:p w:rsidR="00847953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847953" w:rsidRPr="004424A3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424A3">
        <w:rPr>
          <w:rFonts w:ascii="Times New Roman" w:hAnsi="Times New Roman"/>
          <w:bCs/>
          <w:sz w:val="24"/>
          <w:szCs w:val="24"/>
          <w:lang w:val="bg-BG"/>
        </w:rPr>
        <w:t>Х</w:t>
      </w:r>
      <w:r>
        <w:rPr>
          <w:rFonts w:ascii="Times New Roman" w:hAnsi="Times New Roman"/>
          <w:bCs/>
          <w:sz w:val="24"/>
          <w:szCs w:val="24"/>
        </w:rPr>
        <w:t xml:space="preserve">I. </w:t>
      </w:r>
      <w:r w:rsidRPr="004424A3">
        <w:rPr>
          <w:rFonts w:ascii="Times New Roman" w:hAnsi="Times New Roman"/>
          <w:bCs/>
          <w:sz w:val="24"/>
          <w:szCs w:val="24"/>
          <w:lang w:val="bg-BG"/>
        </w:rPr>
        <w:t>Изискванията при изготвяне и представяне на офертите:</w:t>
      </w:r>
    </w:p>
    <w:p w:rsidR="00847953" w:rsidRPr="002710F0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>1. Съдържание на офертата:</w:t>
      </w:r>
    </w:p>
    <w:p w:rsidR="00847953" w:rsidRPr="002710F0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>1.1. данни за ли</w:t>
      </w:r>
      <w:r>
        <w:rPr>
          <w:rFonts w:ascii="Times New Roman" w:hAnsi="Times New Roman"/>
          <w:b w:val="0"/>
          <w:sz w:val="24"/>
          <w:szCs w:val="24"/>
          <w:lang w:val="bg-BG"/>
        </w:rPr>
        <w:t>цето, което прави предложението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 (административни сведения за участника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Приложение № 13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); </w:t>
      </w:r>
    </w:p>
    <w:p w:rsidR="00847953" w:rsidRPr="002710F0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FA443F">
        <w:rPr>
          <w:rFonts w:ascii="Times New Roman" w:hAnsi="Times New Roman"/>
          <w:b w:val="0"/>
          <w:sz w:val="24"/>
          <w:szCs w:val="24"/>
          <w:lang w:val="bg-BG"/>
        </w:rPr>
        <w:t xml:space="preserve">1.2. предложение за изпълнение на изискванията на възложителя за изпълнение на </w:t>
      </w:r>
      <w:r w:rsidRPr="00D84484">
        <w:rPr>
          <w:rFonts w:ascii="Times New Roman" w:hAnsi="Times New Roman"/>
          <w:b w:val="0"/>
          <w:sz w:val="24"/>
          <w:szCs w:val="24"/>
          <w:lang w:val="bg-BG"/>
        </w:rPr>
        <w:t>публичната покана по глава 8а ЗОП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(Приложение № 1)</w:t>
      </w:r>
      <w:r w:rsidRPr="00FA443F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:rsidR="00847953" w:rsidRPr="002710F0" w:rsidRDefault="00847953" w:rsidP="00847953">
      <w:pPr>
        <w:pStyle w:val="BodyText"/>
        <w:ind w:firstLine="426"/>
        <w:jc w:val="both"/>
        <w:rPr>
          <w:rFonts w:ascii="Times New Roman" w:hAnsi="Times New Roman"/>
          <w:b w:val="0"/>
          <w:szCs w:val="24"/>
        </w:rPr>
      </w:pPr>
      <w:r w:rsidRPr="002710F0">
        <w:rPr>
          <w:rFonts w:ascii="Times New Roman" w:hAnsi="Times New Roman"/>
          <w:b w:val="0"/>
          <w:szCs w:val="24"/>
        </w:rPr>
        <w:t>1.3. ценово предложение</w:t>
      </w:r>
      <w:r>
        <w:rPr>
          <w:rFonts w:ascii="Times New Roman" w:hAnsi="Times New Roman"/>
          <w:b w:val="0"/>
          <w:szCs w:val="24"/>
        </w:rPr>
        <w:t xml:space="preserve"> (Приложение № 2)</w:t>
      </w:r>
      <w:r w:rsidRPr="002710F0">
        <w:rPr>
          <w:rFonts w:ascii="Times New Roman" w:hAnsi="Times New Roman"/>
          <w:b w:val="0"/>
          <w:szCs w:val="24"/>
        </w:rPr>
        <w:t>;</w:t>
      </w:r>
    </w:p>
    <w:p w:rsidR="00847953" w:rsidRPr="002710F0" w:rsidRDefault="00847953" w:rsidP="00847953">
      <w:pPr>
        <w:pStyle w:val="BodyText"/>
        <w:ind w:firstLine="426"/>
        <w:jc w:val="both"/>
        <w:rPr>
          <w:rFonts w:ascii="Times New Roman" w:hAnsi="Times New Roman"/>
          <w:b w:val="0"/>
          <w:szCs w:val="24"/>
        </w:rPr>
      </w:pPr>
      <w:r w:rsidRPr="002710F0">
        <w:rPr>
          <w:rFonts w:ascii="Times New Roman" w:hAnsi="Times New Roman"/>
          <w:b w:val="0"/>
          <w:szCs w:val="24"/>
        </w:rPr>
        <w:t>1.4. с</w:t>
      </w:r>
      <w:r>
        <w:rPr>
          <w:rFonts w:ascii="Times New Roman" w:hAnsi="Times New Roman"/>
          <w:b w:val="0"/>
          <w:szCs w:val="24"/>
        </w:rPr>
        <w:t>рок на валидност на офертата - 9</w:t>
      </w:r>
      <w:r w:rsidRPr="002710F0">
        <w:rPr>
          <w:rFonts w:ascii="Times New Roman" w:hAnsi="Times New Roman"/>
          <w:b w:val="0"/>
          <w:szCs w:val="24"/>
        </w:rPr>
        <w:t>0 дни, считано от деня на подаването.</w:t>
      </w:r>
    </w:p>
    <w:p w:rsidR="00847953" w:rsidRPr="002710F0" w:rsidRDefault="00847953" w:rsidP="00847953">
      <w:pPr>
        <w:pStyle w:val="Default"/>
        <w:ind w:firstLine="426"/>
        <w:jc w:val="both"/>
        <w:rPr>
          <w:rFonts w:ascii="Times New Roman" w:hAnsi="Times New Roman" w:cs="Times New Roman"/>
          <w:color w:val="auto"/>
        </w:rPr>
      </w:pPr>
      <w:r w:rsidRPr="002710F0">
        <w:rPr>
          <w:rFonts w:ascii="Times New Roman" w:hAnsi="Times New Roman" w:cs="Times New Roman"/>
          <w:color w:val="auto"/>
        </w:rPr>
        <w:t>2. Офертата трябва да съдържа и следните документи:</w:t>
      </w:r>
    </w:p>
    <w:p w:rsidR="00847953" w:rsidRDefault="00847953" w:rsidP="00847953">
      <w:pPr>
        <w:tabs>
          <w:tab w:val="left" w:pos="360"/>
          <w:tab w:val="left" w:pos="900"/>
        </w:tabs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2.1. Удостоверение за актуално състояние или единен идентификационен код (ЕИК) съгласно чл. 23 от Закона за Търговския регистър - за българско ЮЛ или документ за регистрация на чуждестранно лице съобразно националното му законодателство </w:t>
      </w:r>
      <w:r>
        <w:rPr>
          <w:rFonts w:ascii="Times New Roman" w:hAnsi="Times New Roman"/>
          <w:b w:val="0"/>
          <w:sz w:val="24"/>
          <w:szCs w:val="24"/>
          <w:lang w:val="bg-BG"/>
        </w:rPr>
        <w:t>заедно с официален превод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- представя се заверено от участника копие „Вярно с оригинала”; 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>2.2. Документи, доказващи наличието на съответния финансов и професионален капацитет от участника, съобразно по</w:t>
      </w:r>
      <w:r>
        <w:rPr>
          <w:rFonts w:ascii="Times New Roman" w:hAnsi="Times New Roman"/>
          <w:b w:val="0"/>
          <w:sz w:val="24"/>
          <w:szCs w:val="24"/>
          <w:lang w:val="bg-BG"/>
        </w:rPr>
        <w:t>сочените изисквания към участниц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>ите за изпълнители.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2.3. Договор</w:t>
      </w:r>
      <w:r w:rsidRPr="00F255B3">
        <w:rPr>
          <w:rFonts w:ascii="Times New Roman" w:hAnsi="Times New Roman"/>
          <w:b w:val="0"/>
          <w:sz w:val="24"/>
          <w:szCs w:val="24"/>
          <w:lang w:val="bg-BG"/>
        </w:rPr>
        <w:t xml:space="preserve"> за създаване на</w:t>
      </w:r>
      <w:r w:rsidRPr="00A3366D">
        <w:t xml:space="preserve"> </w:t>
      </w:r>
      <w:r w:rsidRPr="00A3366D">
        <w:rPr>
          <w:rFonts w:ascii="Times New Roman" w:hAnsi="Times New Roman"/>
          <w:b w:val="0"/>
          <w:sz w:val="24"/>
          <w:szCs w:val="24"/>
          <w:lang w:val="bg-BG"/>
        </w:rPr>
        <w:t>обединение на физически и/или юридически лица</w:t>
      </w:r>
      <w:r w:rsidRPr="00F255B3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bg-BG"/>
        </w:rPr>
        <w:t>(</w:t>
      </w:r>
      <w:r w:rsidRPr="00A3366D">
        <w:rPr>
          <w:rFonts w:ascii="Times New Roman" w:hAnsi="Times New Roman"/>
          <w:b w:val="0"/>
          <w:sz w:val="24"/>
          <w:szCs w:val="24"/>
          <w:lang w:val="bg-BG"/>
        </w:rPr>
        <w:t>консорциум/гражданско дружество по ЗЗД</w:t>
      </w:r>
      <w:r>
        <w:rPr>
          <w:rFonts w:ascii="Times New Roman" w:hAnsi="Times New Roman"/>
          <w:b w:val="0"/>
          <w:sz w:val="24"/>
          <w:szCs w:val="24"/>
          <w:lang w:val="bg-BG"/>
        </w:rPr>
        <w:t>).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3366D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bg-BG"/>
        </w:rPr>
        <w:t>2.4</w:t>
      </w:r>
      <w:r w:rsidRPr="00FA443F">
        <w:rPr>
          <w:rFonts w:ascii="Times New Roman" w:hAnsi="Times New Roman"/>
          <w:b w:val="0"/>
          <w:sz w:val="24"/>
          <w:szCs w:val="24"/>
          <w:lang w:val="bg-BG"/>
        </w:rPr>
        <w:t xml:space="preserve">. Декларации за липсата на обстоятелствата по </w:t>
      </w:r>
      <w:r w:rsidRPr="00162CBC">
        <w:rPr>
          <w:rFonts w:ascii="Times New Roman" w:hAnsi="Times New Roman"/>
          <w:b w:val="0"/>
          <w:sz w:val="24"/>
          <w:szCs w:val="24"/>
          <w:lang w:val="bg-BG"/>
        </w:rPr>
        <w:t xml:space="preserve">чл. 47, ал. 1, т. 1, ал. 2, т. 2   и ал. 5, т. 1 и по чл. 47, ал. 1, т. 2 ,т. 3. </w:t>
      </w:r>
      <w:r w:rsidRPr="00162CBC">
        <w:rPr>
          <w:rFonts w:ascii="Times New Roman" w:hAnsi="Times New Roman"/>
          <w:b w:val="0"/>
          <w:sz w:val="22"/>
          <w:szCs w:val="24"/>
          <w:lang w:val="bg-BG"/>
        </w:rPr>
        <w:t>т</w:t>
      </w:r>
      <w:r w:rsidRPr="00162CBC">
        <w:rPr>
          <w:rFonts w:ascii="Times New Roman" w:hAnsi="Times New Roman"/>
          <w:b w:val="0"/>
          <w:sz w:val="24"/>
          <w:szCs w:val="24"/>
          <w:lang w:val="bg-BG"/>
        </w:rPr>
        <w:t>.4 и ал. 2, т. 1, , т. 4 и т. 5 и ал. 5, т. 2 от ЗОП (Приложение № 3 и Приложение № 4) от Закона за обществените поръчки попълнени, подписани и подпечатани по приложените образци.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2.5. </w:t>
      </w:r>
      <w:r w:rsidRPr="007B72A6">
        <w:rPr>
          <w:rFonts w:ascii="Times New Roman" w:hAnsi="Times New Roman"/>
          <w:b w:val="0"/>
          <w:sz w:val="24"/>
          <w:szCs w:val="24"/>
          <w:lang w:val="bg-BG"/>
        </w:rPr>
        <w:t>Декларация, че приемат условията на договора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Приложение № 10-</w:t>
      </w:r>
      <w:r w:rsidRPr="000D0FA7">
        <w:t xml:space="preserve"> </w:t>
      </w:r>
      <w:r w:rsidRPr="000D0FA7">
        <w:rPr>
          <w:rFonts w:ascii="Times New Roman" w:hAnsi="Times New Roman"/>
          <w:b w:val="0"/>
          <w:sz w:val="24"/>
          <w:szCs w:val="24"/>
          <w:lang w:val="bg-BG"/>
        </w:rPr>
        <w:t>в ор</w:t>
      </w:r>
      <w:r>
        <w:rPr>
          <w:rFonts w:ascii="Times New Roman" w:hAnsi="Times New Roman"/>
          <w:b w:val="0"/>
          <w:sz w:val="24"/>
          <w:szCs w:val="24"/>
          <w:lang w:val="bg-BG"/>
        </w:rPr>
        <w:t>игинал, попълнена, подписана и подпечатана</w:t>
      </w:r>
      <w:r w:rsidRPr="000D0FA7">
        <w:rPr>
          <w:rFonts w:ascii="Times New Roman" w:hAnsi="Times New Roman"/>
          <w:b w:val="0"/>
          <w:sz w:val="24"/>
          <w:szCs w:val="24"/>
          <w:lang w:val="bg-BG"/>
        </w:rPr>
        <w:t xml:space="preserve"> по приложените образци.</w:t>
      </w:r>
    </w:p>
    <w:p w:rsidR="00847953" w:rsidRPr="002710F0" w:rsidRDefault="00847953" w:rsidP="00847953">
      <w:pPr>
        <w:pStyle w:val="BodyText"/>
        <w:ind w:firstLine="426"/>
        <w:jc w:val="both"/>
        <w:rPr>
          <w:rFonts w:ascii="Times New Roman" w:hAnsi="Times New Roman"/>
          <w:b w:val="0"/>
          <w:szCs w:val="24"/>
        </w:rPr>
      </w:pPr>
      <w:r w:rsidRPr="002710F0">
        <w:rPr>
          <w:rFonts w:ascii="Times New Roman" w:hAnsi="Times New Roman"/>
          <w:b w:val="0"/>
          <w:szCs w:val="24"/>
        </w:rPr>
        <w:t>3. Срок за получаване на офертите.</w:t>
      </w:r>
    </w:p>
    <w:p w:rsidR="00847953" w:rsidRPr="002710F0" w:rsidRDefault="00847953" w:rsidP="00847953">
      <w:pPr>
        <w:pStyle w:val="BodyTextIndent"/>
        <w:spacing w:after="0"/>
        <w:ind w:left="0"/>
        <w:jc w:val="both"/>
        <w:rPr>
          <w:lang w:eastAsia="bg-BG"/>
        </w:rPr>
      </w:pPr>
      <w:r w:rsidRPr="002710F0">
        <w:rPr>
          <w:lang w:eastAsia="bg-BG"/>
        </w:rPr>
        <w:t xml:space="preserve">Офертата следва да бъде адресирана до Изпълнителна агенция по рибарство и аквакултури, гр. София, бул. “Христо Ботев” № 17 и се представя лично от участника или негов </w:t>
      </w:r>
      <w:r>
        <w:rPr>
          <w:lang w:eastAsia="bg-BG"/>
        </w:rPr>
        <w:t xml:space="preserve"> </w:t>
      </w:r>
      <w:r w:rsidRPr="002710F0">
        <w:rPr>
          <w:lang w:eastAsia="bg-BG"/>
        </w:rPr>
        <w:t>представител, както и по пощата с обратна разписка или по куриер в деловодството на Изпълнителна агенция по рибарство и аквакултури</w:t>
      </w:r>
      <w:r w:rsidRPr="00B605F1">
        <w:rPr>
          <w:lang w:eastAsia="bg-BG"/>
        </w:rPr>
        <w:t>, в срок до 17.00 ч</w:t>
      </w:r>
      <w:r w:rsidRPr="002276B8">
        <w:rPr>
          <w:lang w:eastAsia="bg-BG"/>
        </w:rPr>
        <w:t xml:space="preserve">. на </w:t>
      </w:r>
      <w:r w:rsidRPr="00F07A4F">
        <w:rPr>
          <w:lang w:eastAsia="bg-BG"/>
        </w:rPr>
        <w:t>............</w:t>
      </w:r>
      <w:r>
        <w:rPr>
          <w:lang w:eastAsia="bg-BG"/>
        </w:rPr>
        <w:t xml:space="preserve"> </w:t>
      </w:r>
      <w:r w:rsidRPr="000D3B1D">
        <w:rPr>
          <w:lang w:eastAsia="bg-BG"/>
        </w:rPr>
        <w:t>2014 г.,</w:t>
      </w:r>
      <w:r w:rsidRPr="002710F0">
        <w:rPr>
          <w:lang w:eastAsia="bg-BG"/>
        </w:rPr>
        <w:t xml:space="preserve"> включително.</w:t>
      </w:r>
    </w:p>
    <w:p w:rsidR="00847953" w:rsidRPr="002710F0" w:rsidRDefault="00847953" w:rsidP="00847953">
      <w:pPr>
        <w:pStyle w:val="BodyTextIndent"/>
        <w:spacing w:after="0"/>
        <w:ind w:left="0"/>
        <w:jc w:val="both"/>
        <w:rPr>
          <w:lang w:eastAsia="bg-BG"/>
        </w:rPr>
      </w:pPr>
      <w:r w:rsidRPr="002710F0">
        <w:rPr>
          <w:lang w:eastAsia="bg-BG"/>
        </w:rPr>
        <w:t>Оферта, представена след изтичане на крайния срок, не се приема от Възложителя.</w:t>
      </w:r>
    </w:p>
    <w:p w:rsidR="00847953" w:rsidRPr="002710F0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>4. Представяне на офертите.</w:t>
      </w:r>
    </w:p>
    <w:p w:rsidR="00847953" w:rsidRPr="002710F0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4.1. Офертите и всички останали документи към тях трябва да бъдат представени в 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lastRenderedPageBreak/>
        <w:t>запечатан и непрозрачен плик.</w:t>
      </w:r>
    </w:p>
    <w:p w:rsidR="00847953" w:rsidRPr="002710F0" w:rsidRDefault="00847953" w:rsidP="00847953">
      <w:pPr>
        <w:pStyle w:val="BodyTextIndent"/>
        <w:spacing w:after="0"/>
        <w:ind w:left="0" w:firstLine="426"/>
        <w:jc w:val="both"/>
        <w:rPr>
          <w:lang w:eastAsia="bg-BG"/>
        </w:rPr>
      </w:pPr>
      <w:r w:rsidRPr="002710F0">
        <w:rPr>
          <w:lang w:eastAsia="bg-BG"/>
        </w:rPr>
        <w:t>Върху плика с офертата се отбелязва следната информация:</w:t>
      </w:r>
    </w:p>
    <w:p w:rsidR="00847953" w:rsidRPr="002710F0" w:rsidRDefault="00847953" w:rsidP="00847953">
      <w:pPr>
        <w:pStyle w:val="BodyTextIndent"/>
        <w:numPr>
          <w:ilvl w:val="0"/>
          <w:numId w:val="3"/>
        </w:numPr>
        <w:tabs>
          <w:tab w:val="clear" w:pos="1560"/>
          <w:tab w:val="num" w:pos="0"/>
        </w:tabs>
        <w:autoSpaceDE w:val="0"/>
        <w:autoSpaceDN w:val="0"/>
        <w:adjustRightInd w:val="0"/>
        <w:spacing w:after="0"/>
        <w:ind w:left="0" w:firstLine="426"/>
        <w:jc w:val="both"/>
        <w:rPr>
          <w:lang w:val="en-US" w:eastAsia="bg-BG"/>
        </w:rPr>
      </w:pPr>
      <w:r w:rsidRPr="002710F0">
        <w:rPr>
          <w:lang w:val="en-US" w:eastAsia="bg-BG"/>
        </w:rPr>
        <w:t>адреса на възложителя;</w:t>
      </w:r>
    </w:p>
    <w:p w:rsidR="00847953" w:rsidRPr="002710F0" w:rsidRDefault="00847953" w:rsidP="00847953">
      <w:pPr>
        <w:pStyle w:val="BodyTextIndent"/>
        <w:numPr>
          <w:ilvl w:val="0"/>
          <w:numId w:val="3"/>
        </w:numPr>
        <w:tabs>
          <w:tab w:val="clear" w:pos="1560"/>
          <w:tab w:val="num" w:pos="709"/>
        </w:tabs>
        <w:autoSpaceDE w:val="0"/>
        <w:autoSpaceDN w:val="0"/>
        <w:adjustRightInd w:val="0"/>
        <w:spacing w:after="0"/>
        <w:ind w:left="0" w:firstLine="426"/>
        <w:jc w:val="both"/>
        <w:rPr>
          <w:lang w:val="en-US" w:eastAsia="bg-BG"/>
        </w:rPr>
      </w:pPr>
      <w:r w:rsidRPr="002710F0">
        <w:rPr>
          <w:lang w:val="en-US" w:eastAsia="bg-BG"/>
        </w:rPr>
        <w:t>наименованието на участника, адрес за кореспонденция, телефон, факс, лице за контакти и електронен адрес</w:t>
      </w:r>
      <w:r w:rsidRPr="002710F0">
        <w:rPr>
          <w:lang w:eastAsia="bg-BG"/>
        </w:rPr>
        <w:t>;</w:t>
      </w:r>
    </w:p>
    <w:p w:rsidR="00847953" w:rsidRPr="002710F0" w:rsidRDefault="00847953" w:rsidP="00847953">
      <w:pPr>
        <w:pStyle w:val="BodyTextIndent"/>
        <w:numPr>
          <w:ilvl w:val="0"/>
          <w:numId w:val="3"/>
        </w:numPr>
        <w:tabs>
          <w:tab w:val="clear" w:pos="1560"/>
          <w:tab w:val="num" w:pos="709"/>
        </w:tabs>
        <w:autoSpaceDE w:val="0"/>
        <w:autoSpaceDN w:val="0"/>
        <w:adjustRightInd w:val="0"/>
        <w:spacing w:after="0"/>
        <w:ind w:hanging="1134"/>
        <w:jc w:val="both"/>
        <w:rPr>
          <w:lang w:val="en-US" w:eastAsia="bg-BG"/>
        </w:rPr>
      </w:pPr>
      <w:r w:rsidRPr="002710F0">
        <w:rPr>
          <w:lang w:eastAsia="bg-BG"/>
        </w:rPr>
        <w:t xml:space="preserve">наименование на </w:t>
      </w:r>
      <w:r w:rsidRPr="00D84484">
        <w:rPr>
          <w:lang w:eastAsia="bg-BG"/>
        </w:rPr>
        <w:t>публичната покана по глава 8а ЗОП</w:t>
      </w:r>
      <w:r w:rsidRPr="002710F0">
        <w:rPr>
          <w:lang w:val="en-US" w:eastAsia="bg-BG"/>
        </w:rPr>
        <w:t>.</w:t>
      </w:r>
    </w:p>
    <w:p w:rsidR="00847953" w:rsidRPr="00F836F4" w:rsidRDefault="00847953" w:rsidP="00847953">
      <w:pPr>
        <w:pStyle w:val="BodyTextIndent"/>
        <w:spacing w:after="0"/>
        <w:ind w:left="0" w:firstLine="426"/>
        <w:jc w:val="both"/>
        <w:rPr>
          <w:lang w:val="en-US" w:eastAsia="bg-BG"/>
        </w:rPr>
      </w:pPr>
      <w:r w:rsidRPr="00FA443F">
        <w:rPr>
          <w:lang w:val="en-US" w:eastAsia="bg-BG"/>
        </w:rPr>
        <w:t xml:space="preserve">4.2. Предложението за изпълнение трябва да бъде изготвено съгласно </w:t>
      </w:r>
      <w:r w:rsidRPr="00FA443F">
        <w:rPr>
          <w:lang w:eastAsia="bg-BG"/>
        </w:rPr>
        <w:t>П</w:t>
      </w:r>
      <w:r w:rsidRPr="00FA443F">
        <w:rPr>
          <w:lang w:val="en-US" w:eastAsia="bg-BG"/>
        </w:rPr>
        <w:t xml:space="preserve">риложение </w:t>
      </w:r>
      <w:r w:rsidRPr="00FA443F">
        <w:rPr>
          <w:lang w:eastAsia="bg-BG"/>
        </w:rPr>
        <w:t xml:space="preserve">№ 1 </w:t>
      </w:r>
      <w:r w:rsidRPr="00FA443F">
        <w:rPr>
          <w:lang w:val="en-US" w:eastAsia="bg-BG"/>
        </w:rPr>
        <w:t>“Предложение за изпълнение”</w:t>
      </w:r>
      <w:r>
        <w:rPr>
          <w:lang w:eastAsia="bg-BG"/>
        </w:rPr>
        <w:t xml:space="preserve">, </w:t>
      </w:r>
      <w:r w:rsidRPr="00FA443F">
        <w:rPr>
          <w:lang w:val="en-US" w:eastAsia="bg-BG"/>
        </w:rPr>
        <w:t xml:space="preserve"> подписано, подпечатано и поставено в плика с офертата.</w:t>
      </w:r>
    </w:p>
    <w:p w:rsidR="00847953" w:rsidRPr="002710F0" w:rsidRDefault="00847953" w:rsidP="00847953">
      <w:pPr>
        <w:pStyle w:val="BodyTextIndent"/>
        <w:spacing w:after="0"/>
        <w:ind w:left="0" w:firstLine="426"/>
        <w:jc w:val="both"/>
        <w:rPr>
          <w:lang w:val="en-US" w:eastAsia="bg-BG"/>
        </w:rPr>
      </w:pPr>
      <w:r w:rsidRPr="001E14B0">
        <w:rPr>
          <w:lang w:val="en-US" w:eastAsia="bg-BG"/>
        </w:rPr>
        <w:t>4.3. Ценовото предложение тряб</w:t>
      </w:r>
      <w:r w:rsidRPr="00070B6C">
        <w:rPr>
          <w:lang w:val="en-US" w:eastAsia="bg-BG"/>
        </w:rPr>
        <w:t xml:space="preserve">ва да бъде изготвено съгласно </w:t>
      </w:r>
      <w:r w:rsidRPr="00070B6C">
        <w:rPr>
          <w:lang w:eastAsia="bg-BG"/>
        </w:rPr>
        <w:t>П</w:t>
      </w:r>
      <w:r w:rsidRPr="00070B6C">
        <w:rPr>
          <w:lang w:val="en-US" w:eastAsia="bg-BG"/>
        </w:rPr>
        <w:t xml:space="preserve">риложение </w:t>
      </w:r>
      <w:r w:rsidRPr="00FA443F">
        <w:rPr>
          <w:lang w:eastAsia="bg-BG"/>
        </w:rPr>
        <w:t xml:space="preserve">№ 2 </w:t>
      </w:r>
      <w:r w:rsidRPr="00FA443F">
        <w:rPr>
          <w:lang w:val="en-US" w:eastAsia="bg-BG"/>
        </w:rPr>
        <w:t>“Ценово предложение”</w:t>
      </w:r>
      <w:r>
        <w:rPr>
          <w:lang w:eastAsia="bg-BG"/>
        </w:rPr>
        <w:t xml:space="preserve">, </w:t>
      </w:r>
      <w:r>
        <w:rPr>
          <w:lang w:val="en-US" w:eastAsia="bg-BG"/>
        </w:rPr>
        <w:t>подписано</w:t>
      </w:r>
      <w:r>
        <w:rPr>
          <w:lang w:eastAsia="bg-BG"/>
        </w:rPr>
        <w:t xml:space="preserve"> и </w:t>
      </w:r>
      <w:r w:rsidRPr="00FA443F">
        <w:rPr>
          <w:lang w:val="en-US" w:eastAsia="bg-BG"/>
        </w:rPr>
        <w:t>подпечатано</w:t>
      </w:r>
      <w:r w:rsidRPr="002710F0">
        <w:rPr>
          <w:lang w:val="en-US" w:eastAsia="bg-BG"/>
        </w:rPr>
        <w:t>, поставен в плика с офертата.</w:t>
      </w:r>
    </w:p>
    <w:p w:rsidR="00847953" w:rsidRPr="002710F0" w:rsidRDefault="00847953" w:rsidP="00847953">
      <w:pPr>
        <w:pStyle w:val="BodyTextIndent"/>
        <w:spacing w:after="0"/>
        <w:ind w:left="0" w:firstLine="426"/>
        <w:jc w:val="both"/>
        <w:rPr>
          <w:lang w:val="en-US" w:eastAsia="bg-BG"/>
        </w:rPr>
      </w:pPr>
      <w:r w:rsidRPr="002710F0">
        <w:rPr>
          <w:lang w:val="en-US" w:eastAsia="bg-BG"/>
        </w:rPr>
        <w:t>4.4. При приемане на офертата на участника се издава входящ регистрационен номер.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</w:rPr>
        <w:t>Не се приема оферта в незапечатан плик или в плик с нарушена цялост. Такива оферти незабавно се връщат на участника и това се отбелязва във входящия регистър.</w:t>
      </w:r>
    </w:p>
    <w:p w:rsidR="00847953" w:rsidRPr="00892DD7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4.5. Всички документи се слагат в един плик.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847953" w:rsidRDefault="00847953" w:rsidP="00847953">
      <w:pPr>
        <w:ind w:firstLine="426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66D3C">
        <w:rPr>
          <w:rFonts w:ascii="Times New Roman" w:hAnsi="Times New Roman"/>
          <w:bCs/>
          <w:sz w:val="24"/>
          <w:szCs w:val="24"/>
          <w:lang w:val="bg-BG"/>
        </w:rPr>
        <w:t xml:space="preserve">Всички страници в офертата следва да са последователно номерирани. Номерацията </w:t>
      </w:r>
      <w:r>
        <w:rPr>
          <w:rFonts w:ascii="Times New Roman" w:hAnsi="Times New Roman"/>
          <w:bCs/>
          <w:sz w:val="24"/>
          <w:szCs w:val="24"/>
          <w:lang w:val="bg-BG"/>
        </w:rPr>
        <w:t>е</w:t>
      </w:r>
      <w:r w:rsidRPr="00866D3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>съгласно подредбата на Приложенията от № 1 до № 13.</w:t>
      </w:r>
    </w:p>
    <w:p w:rsidR="00847953" w:rsidRPr="00866D3C" w:rsidRDefault="00847953" w:rsidP="00847953">
      <w:pPr>
        <w:ind w:firstLine="426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847953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847953" w:rsidRPr="004D5F8E" w:rsidRDefault="00847953" w:rsidP="00847953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D5F8E">
        <w:rPr>
          <w:rFonts w:ascii="Times New Roman" w:hAnsi="Times New Roman"/>
          <w:bCs/>
          <w:sz w:val="24"/>
          <w:szCs w:val="24"/>
          <w:lang w:val="bg-BG"/>
        </w:rPr>
        <w:t>ХI</w:t>
      </w:r>
      <w:r>
        <w:rPr>
          <w:rFonts w:ascii="Times New Roman" w:hAnsi="Times New Roman"/>
          <w:bCs/>
          <w:sz w:val="24"/>
          <w:szCs w:val="24"/>
          <w:lang w:val="bg-BG"/>
        </w:rPr>
        <w:t>І</w:t>
      </w:r>
      <w:r w:rsidRPr="004D5F8E">
        <w:rPr>
          <w:rFonts w:ascii="Times New Roman" w:hAnsi="Times New Roman"/>
          <w:bCs/>
          <w:sz w:val="24"/>
          <w:szCs w:val="24"/>
          <w:lang w:val="bg-BG"/>
        </w:rPr>
        <w:t xml:space="preserve">. Сключване на договор за </w:t>
      </w:r>
      <w:r>
        <w:rPr>
          <w:rFonts w:ascii="Times New Roman" w:hAnsi="Times New Roman"/>
          <w:bCs/>
          <w:sz w:val="24"/>
          <w:szCs w:val="24"/>
          <w:lang w:val="bg-BG"/>
        </w:rPr>
        <w:t>публична покана по глава 8а ЗОП</w:t>
      </w:r>
      <w:r w:rsidRPr="004D5F8E">
        <w:rPr>
          <w:rFonts w:ascii="Times New Roman" w:hAnsi="Times New Roman"/>
          <w:bCs/>
          <w:sz w:val="24"/>
          <w:szCs w:val="24"/>
          <w:lang w:val="bg-BG"/>
        </w:rPr>
        <w:t>:</w:t>
      </w:r>
    </w:p>
    <w:p w:rsidR="00847953" w:rsidRPr="002710F0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>Възложителят сключва писмен договор по образец</w:t>
      </w:r>
      <w:r w:rsidRPr="00D1456E">
        <w:t xml:space="preserve"> </w:t>
      </w:r>
      <w:r w:rsidRPr="00B605F1">
        <w:rPr>
          <w:b w:val="0"/>
          <w:lang w:val="bg-BG"/>
        </w:rPr>
        <w:t>(</w:t>
      </w:r>
      <w:r w:rsidRPr="00D1456E">
        <w:rPr>
          <w:rFonts w:ascii="Times New Roman" w:hAnsi="Times New Roman"/>
          <w:b w:val="0"/>
          <w:sz w:val="24"/>
          <w:szCs w:val="24"/>
          <w:lang w:val="bg-BG"/>
        </w:rPr>
        <w:t>Приложение № 9</w:t>
      </w:r>
      <w:r>
        <w:rPr>
          <w:rFonts w:ascii="Times New Roman" w:hAnsi="Times New Roman"/>
          <w:b w:val="0"/>
          <w:sz w:val="24"/>
          <w:szCs w:val="24"/>
          <w:lang w:val="bg-BG"/>
        </w:rPr>
        <w:t>)</w:t>
      </w:r>
      <w:r w:rsidRPr="002710F0">
        <w:rPr>
          <w:rFonts w:ascii="Times New Roman" w:hAnsi="Times New Roman"/>
          <w:b w:val="0"/>
          <w:sz w:val="24"/>
          <w:szCs w:val="24"/>
          <w:lang w:val="bg-BG"/>
        </w:rPr>
        <w:t>, който включва всички предложения от офертата на определения изпълнител (чл.101е, ал.1 от ЗОП).</w:t>
      </w:r>
    </w:p>
    <w:p w:rsidR="00847953" w:rsidRDefault="00847953" w:rsidP="00847953">
      <w:pPr>
        <w:ind w:firstLine="70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2710F0">
        <w:rPr>
          <w:rFonts w:ascii="Times New Roman" w:hAnsi="Times New Roman"/>
          <w:b w:val="0"/>
          <w:sz w:val="24"/>
          <w:szCs w:val="24"/>
          <w:lang w:val="bg-BG"/>
        </w:rPr>
        <w:t xml:space="preserve">При сключване на договор определеният изпълнител представя документи, издадени от </w:t>
      </w:r>
      <w:r w:rsidRPr="00FA443F">
        <w:rPr>
          <w:rFonts w:ascii="Times New Roman" w:hAnsi="Times New Roman"/>
          <w:b w:val="0"/>
          <w:sz w:val="24"/>
          <w:szCs w:val="24"/>
          <w:lang w:val="bg-BG"/>
        </w:rPr>
        <w:t xml:space="preserve">компетентен орган, за удостоверяване на липсата на обстоятелствата по чл. </w:t>
      </w:r>
      <w:r w:rsidRPr="00162CBC">
        <w:rPr>
          <w:rFonts w:ascii="Times New Roman" w:hAnsi="Times New Roman"/>
          <w:b w:val="0"/>
          <w:sz w:val="24"/>
          <w:szCs w:val="24"/>
          <w:lang w:val="bg-BG"/>
        </w:rPr>
        <w:t>47, ал. 1, т. 1,  декларация за липсата на обстоятелствата по чл. 47, ал. 5, от ЗОП.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</w:p>
    <w:p w:rsidR="00847953" w:rsidRDefault="00847953" w:rsidP="00847953">
      <w:pPr>
        <w:ind w:firstLine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Гаранция за изпълнение в размер на 1 % върху стойността на </w:t>
      </w:r>
      <w:r w:rsidRPr="00491046">
        <w:rPr>
          <w:rFonts w:ascii="Times New Roman" w:hAnsi="Times New Roman"/>
          <w:b w:val="0"/>
          <w:sz w:val="24"/>
          <w:szCs w:val="24"/>
          <w:lang w:val="bg-BG"/>
        </w:rPr>
        <w:t xml:space="preserve">публичната покана по глава 8а ЗОП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със срок на валидност до 20 работни дни след окончателния доклад/отчет по договора (Приложение № 11). </w:t>
      </w:r>
    </w:p>
    <w:p w:rsidR="00847953" w:rsidRDefault="00847953" w:rsidP="00847953">
      <w:pPr>
        <w:numPr>
          <w:ilvl w:val="0"/>
          <w:numId w:val="6"/>
        </w:numPr>
        <w:ind w:left="426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6C0C73">
        <w:rPr>
          <w:rFonts w:ascii="Times New Roman" w:hAnsi="Times New Roman"/>
          <w:b w:val="0"/>
          <w:sz w:val="24"/>
          <w:szCs w:val="24"/>
          <w:lang w:val="bg-BG"/>
        </w:rPr>
        <w:t xml:space="preserve">Гаранцията за изпълнение се представя във форма, избрана от участника – парична сума или банкова гаранция. </w:t>
      </w:r>
      <w:r>
        <w:rPr>
          <w:rFonts w:ascii="Times New Roman" w:hAnsi="Times New Roman"/>
          <w:b w:val="0"/>
          <w:sz w:val="24"/>
          <w:szCs w:val="24"/>
          <w:lang w:val="bg-BG"/>
        </w:rPr>
        <w:t>Банковата сметка на ИАРА е:</w:t>
      </w:r>
    </w:p>
    <w:p w:rsidR="00847953" w:rsidRPr="00E31627" w:rsidRDefault="00847953" w:rsidP="00847953">
      <w:pPr>
        <w:ind w:left="1065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31627">
        <w:rPr>
          <w:rFonts w:ascii="Times New Roman" w:hAnsi="Times New Roman"/>
          <w:b w:val="0"/>
          <w:sz w:val="24"/>
          <w:szCs w:val="24"/>
          <w:lang w:val="bg-BG"/>
        </w:rPr>
        <w:t>IBAN: BG86UNCR75273159055701</w:t>
      </w:r>
    </w:p>
    <w:p w:rsidR="00847953" w:rsidRPr="00E31627" w:rsidRDefault="00847953" w:rsidP="00847953">
      <w:pPr>
        <w:ind w:left="1065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31627">
        <w:rPr>
          <w:rFonts w:ascii="Times New Roman" w:hAnsi="Times New Roman"/>
          <w:b w:val="0"/>
          <w:sz w:val="24"/>
          <w:szCs w:val="24"/>
          <w:lang w:val="bg-BG"/>
        </w:rPr>
        <w:t>BIC: UNCRBGSF</w:t>
      </w:r>
    </w:p>
    <w:p w:rsidR="00847953" w:rsidRPr="00E31627" w:rsidRDefault="00847953" w:rsidP="00847953">
      <w:pPr>
        <w:ind w:left="1065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31627">
        <w:rPr>
          <w:rFonts w:ascii="Times New Roman" w:hAnsi="Times New Roman"/>
          <w:b w:val="0"/>
          <w:sz w:val="24"/>
          <w:szCs w:val="24"/>
          <w:lang w:val="bg-BG"/>
        </w:rPr>
        <w:t xml:space="preserve">БАНКА:  УниКредит Булбанк АД </w:t>
      </w:r>
    </w:p>
    <w:p w:rsidR="00847953" w:rsidRPr="00E31627" w:rsidRDefault="00847953" w:rsidP="00847953">
      <w:pPr>
        <w:ind w:left="1065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31627">
        <w:rPr>
          <w:rFonts w:ascii="Times New Roman" w:hAnsi="Times New Roman"/>
          <w:b w:val="0"/>
          <w:sz w:val="24"/>
          <w:szCs w:val="24"/>
          <w:lang w:val="bg-BG"/>
        </w:rPr>
        <w:t>Клон София-НДК, област София град</w:t>
      </w:r>
    </w:p>
    <w:p w:rsidR="00847953" w:rsidRPr="00E31627" w:rsidRDefault="00847953" w:rsidP="00847953">
      <w:pPr>
        <w:ind w:left="1065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31627">
        <w:rPr>
          <w:rFonts w:ascii="Times New Roman" w:hAnsi="Times New Roman"/>
          <w:b w:val="0"/>
          <w:sz w:val="24"/>
          <w:szCs w:val="24"/>
          <w:lang w:val="bg-BG"/>
        </w:rPr>
        <w:t>гр. София, адрес: бул. Витоша № 90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F1EF9">
        <w:rPr>
          <w:rFonts w:ascii="Times New Roman" w:hAnsi="Times New Roman"/>
          <w:b w:val="0"/>
          <w:sz w:val="24"/>
          <w:szCs w:val="24"/>
          <w:lang w:val="bg-BG"/>
        </w:rPr>
        <w:t>2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Участникът, определен за изпълнител на </w:t>
      </w:r>
      <w:r w:rsidRPr="00491046">
        <w:rPr>
          <w:rFonts w:ascii="Times New Roman" w:hAnsi="Times New Roman"/>
          <w:b w:val="0"/>
          <w:sz w:val="24"/>
          <w:szCs w:val="24"/>
          <w:lang w:val="bg-BG"/>
        </w:rPr>
        <w:t>публичната покана по глава 8а ЗОП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>, представя преди подписването на договора гаранция за изпълнението му в размер на 1 % (един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процент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 xml:space="preserve">) от стойността </w:t>
      </w:r>
      <w:r>
        <w:rPr>
          <w:rFonts w:ascii="Times New Roman" w:hAnsi="Times New Roman"/>
          <w:b w:val="0"/>
          <w:sz w:val="24"/>
          <w:szCs w:val="24"/>
          <w:lang w:val="bg-BG"/>
        </w:rPr>
        <w:t>поръчката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>.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F1EF9">
        <w:rPr>
          <w:rFonts w:ascii="Times New Roman" w:hAnsi="Times New Roman"/>
          <w:b w:val="0"/>
          <w:sz w:val="24"/>
          <w:szCs w:val="24"/>
          <w:lang w:val="bg-BG"/>
        </w:rPr>
        <w:t>3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Договорът за възлагане на </w:t>
      </w:r>
      <w:r w:rsidRPr="00491046">
        <w:rPr>
          <w:rFonts w:ascii="Times New Roman" w:hAnsi="Times New Roman"/>
          <w:b w:val="0"/>
          <w:sz w:val="24"/>
          <w:szCs w:val="24"/>
          <w:lang w:val="bg-BG"/>
        </w:rPr>
        <w:t xml:space="preserve">публичната покана по глава 8а ЗОП </w:t>
      </w:r>
      <w:r>
        <w:rPr>
          <w:rFonts w:ascii="Times New Roman" w:hAnsi="Times New Roman"/>
          <w:b w:val="0"/>
          <w:sz w:val="24"/>
          <w:szCs w:val="24"/>
          <w:lang w:val="bg-BG"/>
        </w:rPr>
        <w:t>не се сключва преди спечелилия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 xml:space="preserve"> участник да представи гаранция за изпълнение. 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F1EF9">
        <w:rPr>
          <w:rFonts w:ascii="Times New Roman" w:hAnsi="Times New Roman"/>
          <w:b w:val="0"/>
          <w:sz w:val="24"/>
          <w:szCs w:val="24"/>
          <w:lang w:val="bg-BG"/>
        </w:rPr>
        <w:t>4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Ако участникът представя банкова гаранция, то същата трябва да бъде открита в съответствие с условията по приложения в документацията образец на банкова гаранция (за изпълнение на </w:t>
      </w:r>
      <w:r w:rsidRPr="00491046">
        <w:rPr>
          <w:rFonts w:ascii="Times New Roman" w:hAnsi="Times New Roman"/>
          <w:b w:val="0"/>
          <w:sz w:val="24"/>
          <w:szCs w:val="24"/>
          <w:lang w:val="bg-BG"/>
        </w:rPr>
        <w:t>публичната покана по глава 8а ЗОП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 xml:space="preserve"> – Приложение № 1</w:t>
      </w:r>
      <w:r>
        <w:rPr>
          <w:rFonts w:ascii="Times New Roman" w:hAnsi="Times New Roman"/>
          <w:b w:val="0"/>
          <w:sz w:val="24"/>
          <w:szCs w:val="24"/>
          <w:lang w:val="bg-BG"/>
        </w:rPr>
        <w:t>1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 xml:space="preserve">). Гаранцията трябва да бъде неотменима и безусловна, с възможност да се усвои изцяло или на части. Същата следва да съдържа задължение на банката – гарант да извърши безотказно и безусловно плащане при първо писмено искане на възложителя и че е със срок на валидност най – малко 3 (три) месеца след изтичане на срока на договора. Участникът 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може да представи банковата гаранция и по образец на гарантиращата банка в случай, че така издадената от банката гаранция отговаря на всички изисквания относно нейното съдържание и реквизити, посочени в настоящата документация и бъде приета от възложителя  като допустима. 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F1EF9">
        <w:rPr>
          <w:rFonts w:ascii="Times New Roman" w:hAnsi="Times New Roman"/>
          <w:b w:val="0"/>
          <w:sz w:val="24"/>
          <w:szCs w:val="24"/>
          <w:lang w:val="bg-BG"/>
        </w:rPr>
        <w:t>5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>Банковите разходи по откриването и обслужването на гаранцията са за сметка на изпълнителя. Изпълнителят трябва да предвиди и заплати своите такси по откриване и обслужване на гаранцията, така че размерът на гаранцията да не е по – малък от определения в настоящата процедура.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F1EF9">
        <w:rPr>
          <w:rFonts w:ascii="Times New Roman" w:hAnsi="Times New Roman"/>
          <w:b w:val="0"/>
          <w:sz w:val="24"/>
          <w:szCs w:val="24"/>
          <w:lang w:val="bg-BG"/>
        </w:rPr>
        <w:t>6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>При представяне на гаранция в платежното нареждане или в банковата гаранция изрично се посочва предмета на договора, за който се представя гаранцията.</w:t>
      </w:r>
    </w:p>
    <w:p w:rsidR="00847953" w:rsidRPr="00DF1EF9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7.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 xml:space="preserve">Условията, при които гаранцията за изпълнение се задържа, усвоява или освобождава се уреждат с договора за възлагане на </w:t>
      </w:r>
      <w:r w:rsidRPr="00FC4D38">
        <w:rPr>
          <w:rFonts w:ascii="Times New Roman" w:hAnsi="Times New Roman"/>
          <w:b w:val="0"/>
          <w:sz w:val="24"/>
          <w:szCs w:val="24"/>
          <w:lang w:val="bg-BG"/>
        </w:rPr>
        <w:t xml:space="preserve">публичната покана по глава 8а ЗОП 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 xml:space="preserve">за между Възложителя и Изпълнителя. </w:t>
      </w:r>
    </w:p>
    <w:p w:rsidR="00847953" w:rsidRPr="00863EBD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8.</w:t>
      </w:r>
      <w:r w:rsidRPr="00DF1EF9">
        <w:rPr>
          <w:rFonts w:ascii="Times New Roman" w:hAnsi="Times New Roman"/>
          <w:b w:val="0"/>
          <w:sz w:val="24"/>
          <w:szCs w:val="24"/>
          <w:lang w:val="bg-BG"/>
        </w:rPr>
        <w:tab/>
        <w:t>Възложителят освобождава гаранцията за изпълнение, без да дължи лихви за периода, през който средствата законно са престояли при него.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Default="00847953" w:rsidP="00847953">
      <w:pPr>
        <w:autoSpaceDE w:val="0"/>
        <w:autoSpaceDN w:val="0"/>
        <w:spacing w:before="120" w:after="120"/>
        <w:ind w:left="709" w:right="-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7953" w:rsidRDefault="00847953" w:rsidP="00847953">
      <w:pPr>
        <w:autoSpaceDE w:val="0"/>
        <w:autoSpaceDN w:val="0"/>
        <w:spacing w:before="120" w:after="120"/>
        <w:ind w:left="709" w:right="-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7953" w:rsidRDefault="00847953" w:rsidP="00847953">
      <w:pPr>
        <w:autoSpaceDE w:val="0"/>
        <w:autoSpaceDN w:val="0"/>
        <w:spacing w:before="120" w:after="120"/>
        <w:ind w:left="709" w:right="-6"/>
        <w:jc w:val="both"/>
        <w:rPr>
          <w:rFonts w:ascii="Times New Roman" w:hAnsi="Times New Roman"/>
          <w:sz w:val="24"/>
          <w:szCs w:val="24"/>
          <w:lang w:val="bg-BG"/>
        </w:rPr>
      </w:pPr>
      <w:r w:rsidRPr="00BB2862">
        <w:rPr>
          <w:rFonts w:ascii="Times New Roman" w:hAnsi="Times New Roman"/>
          <w:sz w:val="24"/>
          <w:szCs w:val="24"/>
        </w:rPr>
        <w:t>XIII.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Конфиденциална информация.</w:t>
      </w:r>
    </w:p>
    <w:p w:rsidR="00847953" w:rsidRPr="00BB2862" w:rsidRDefault="00847953" w:rsidP="00847953">
      <w:pPr>
        <w:autoSpaceDE w:val="0"/>
        <w:autoSpaceDN w:val="0"/>
        <w:spacing w:before="120" w:after="120"/>
        <w:ind w:left="709" w:right="-6" w:firstLine="707"/>
        <w:jc w:val="both"/>
        <w:rPr>
          <w:rFonts w:ascii="Times New Roman" w:hAnsi="Times New Roman"/>
          <w:b w:val="0"/>
          <w:bCs/>
          <w:color w:val="000000"/>
          <w:sz w:val="24"/>
          <w:szCs w:val="24"/>
          <w:lang w:val="bg-BG" w:eastAsia="en-US"/>
        </w:rPr>
      </w:pPr>
      <w:r w:rsidRPr="00BB2862">
        <w:rPr>
          <w:rFonts w:ascii="Times New Roman" w:hAnsi="Times New Roman"/>
          <w:b w:val="0"/>
          <w:bCs/>
          <w:color w:val="000000"/>
          <w:sz w:val="24"/>
          <w:szCs w:val="24"/>
          <w:lang w:val="bg-BG" w:eastAsia="en-US"/>
        </w:rPr>
        <w:t>При подаване на офертата си участникът също може да посочи коя част от нея има конфиденциален характер и да изисква от Възложителя да не я разкрива. Възложителят няма право да разкрива информация, предоставена му от участниците, посочена от тях като конфиденциална по отношение на технически или търговски тайни.</w:t>
      </w:r>
    </w:p>
    <w:p w:rsidR="00847953" w:rsidRPr="00086AA8" w:rsidRDefault="00847953" w:rsidP="00847953">
      <w:pPr>
        <w:widowControl/>
        <w:autoSpaceDE w:val="0"/>
        <w:autoSpaceDN w:val="0"/>
        <w:spacing w:before="120" w:after="120" w:line="276" w:lineRule="auto"/>
        <w:ind w:left="709" w:right="-6" w:firstLine="707"/>
        <w:jc w:val="both"/>
        <w:rPr>
          <w:rFonts w:ascii="Times New Roman" w:hAnsi="Times New Roman"/>
          <w:b w:val="0"/>
          <w:bCs/>
          <w:color w:val="000000"/>
          <w:sz w:val="24"/>
          <w:szCs w:val="24"/>
          <w:lang w:val="bg-BG" w:eastAsia="en-US"/>
        </w:rPr>
      </w:pPr>
      <w:r w:rsidRPr="00BB2862">
        <w:rPr>
          <w:rFonts w:ascii="Times New Roman" w:hAnsi="Times New Roman"/>
          <w:b w:val="0"/>
          <w:bCs/>
          <w:color w:val="000000"/>
          <w:sz w:val="24"/>
          <w:szCs w:val="24"/>
          <w:lang w:val="bg-BG" w:eastAsia="en-US"/>
        </w:rPr>
        <w:t>Възложителят няма право да разкрива информация, предоставена му от участници, посочена от тях като конфиденциална по отношение на технически или търговски тайни, с изключение на случаите по чл. 44 от ЗОП и чл. 73, ал. 4 от ЗОП.</w:t>
      </w:r>
    </w:p>
    <w:p w:rsidR="00847953" w:rsidRPr="00DC1A30" w:rsidRDefault="00847953" w:rsidP="0084795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C1A30">
        <w:rPr>
          <w:rFonts w:ascii="Times New Roman" w:hAnsi="Times New Roman"/>
          <w:sz w:val="24"/>
          <w:szCs w:val="24"/>
          <w:lang w:val="bg-BG"/>
        </w:rPr>
        <w:t>XI</w:t>
      </w:r>
      <w:r w:rsidRPr="004C4CCD">
        <w:rPr>
          <w:rFonts w:ascii="Times New Roman" w:hAnsi="Times New Roman"/>
          <w:sz w:val="24"/>
          <w:szCs w:val="24"/>
          <w:lang w:val="bg-BG" w:eastAsia="en-US"/>
        </w:rPr>
        <w:t>V</w:t>
      </w:r>
      <w:r w:rsidRPr="00DC1A30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</w:rPr>
        <w:t>O</w:t>
      </w:r>
      <w:r w:rsidRPr="00DC1A30">
        <w:rPr>
          <w:rFonts w:ascii="Times New Roman" w:hAnsi="Times New Roman"/>
          <w:sz w:val="24"/>
          <w:szCs w:val="24"/>
          <w:lang w:val="bg-BG"/>
        </w:rPr>
        <w:t>бразци на документи за</w:t>
      </w:r>
      <w:r w:rsidRPr="00DC1A30">
        <w:rPr>
          <w:rFonts w:ascii="Times New Roman" w:hAnsi="Times New Roman"/>
          <w:sz w:val="24"/>
          <w:szCs w:val="24"/>
        </w:rPr>
        <w:t xml:space="preserve"> </w:t>
      </w:r>
      <w:r w:rsidRPr="00DC1A30">
        <w:rPr>
          <w:rFonts w:ascii="Times New Roman" w:hAnsi="Times New Roman"/>
          <w:sz w:val="24"/>
          <w:szCs w:val="24"/>
          <w:lang w:val="bg-BG"/>
        </w:rPr>
        <w:t>участие в процедурата</w:t>
      </w:r>
    </w:p>
    <w:p w:rsidR="00847953" w:rsidRPr="00E136E1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847953" w:rsidRPr="00E136E1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136E1"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1 – Предложение за изпълнение</w:t>
      </w:r>
    </w:p>
    <w:p w:rsidR="00847953" w:rsidRPr="00E136E1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136E1"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2 – Ценов</w:t>
      </w:r>
      <w:r>
        <w:rPr>
          <w:rFonts w:ascii="Times New Roman" w:hAnsi="Times New Roman"/>
          <w:b w:val="0"/>
          <w:sz w:val="24"/>
          <w:szCs w:val="24"/>
          <w:lang w:val="bg-BG"/>
        </w:rPr>
        <w:t>о предложение</w:t>
      </w:r>
      <w:r w:rsidRPr="00E136E1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</w:p>
    <w:p w:rsidR="00847953" w:rsidRPr="00162CBC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62CBC">
        <w:rPr>
          <w:rFonts w:ascii="Times New Roman" w:hAnsi="Times New Roman"/>
          <w:b w:val="0"/>
          <w:sz w:val="24"/>
          <w:szCs w:val="24"/>
          <w:lang w:val="bg-BG"/>
        </w:rPr>
        <w:t xml:space="preserve">Образец Приложение № 3 – Декларация по чл. 47, ал. 1, т. 1, ал. 2, т. 2  и ал. 5, т. 1 от ЗОП </w:t>
      </w:r>
    </w:p>
    <w:p w:rsidR="00847953" w:rsidRPr="00E136E1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62CBC"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4 – Декларация по чл. 47, ал. 1, т. 2, т. 4 и ал. 2, т. 1,  т. 4 и т. 5 и ал. 5, т. 2 от ЗОП</w:t>
      </w:r>
      <w:r w:rsidRPr="00E136E1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136E1">
        <w:rPr>
          <w:rFonts w:ascii="Times New Roman" w:hAnsi="Times New Roman"/>
          <w:b w:val="0"/>
          <w:sz w:val="24"/>
          <w:szCs w:val="24"/>
          <w:lang w:val="bg-BG"/>
        </w:rPr>
        <w:t xml:space="preserve">Образец Приложение № </w:t>
      </w:r>
      <w:r>
        <w:rPr>
          <w:rFonts w:ascii="Times New Roman" w:hAnsi="Times New Roman"/>
          <w:b w:val="0"/>
          <w:sz w:val="24"/>
          <w:szCs w:val="24"/>
          <w:lang w:val="bg-BG"/>
        </w:rPr>
        <w:t>5</w:t>
      </w:r>
      <w:r w:rsidRPr="00E136E1">
        <w:rPr>
          <w:rFonts w:ascii="Times New Roman" w:hAnsi="Times New Roman"/>
          <w:b w:val="0"/>
          <w:sz w:val="24"/>
          <w:szCs w:val="24"/>
          <w:lang w:val="bg-BG"/>
        </w:rPr>
        <w:t xml:space="preserve"> – Списък на изпълнените проекти/договори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6 – Договор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7- Декларация за приемане на условията на договора</w:t>
      </w:r>
    </w:p>
    <w:p w:rsidR="00847953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E6D73">
        <w:rPr>
          <w:rFonts w:ascii="Times New Roman" w:hAnsi="Times New Roman"/>
          <w:b w:val="0"/>
          <w:sz w:val="24"/>
          <w:szCs w:val="24"/>
          <w:lang w:val="bg-BG"/>
        </w:rPr>
        <w:t>Образец Прило</w:t>
      </w:r>
      <w:r>
        <w:rPr>
          <w:rFonts w:ascii="Times New Roman" w:hAnsi="Times New Roman"/>
          <w:b w:val="0"/>
          <w:sz w:val="24"/>
          <w:szCs w:val="24"/>
          <w:lang w:val="bg-BG"/>
        </w:rPr>
        <w:t>жение № 8- Гаранция за изпълнение на договора</w:t>
      </w:r>
    </w:p>
    <w:p w:rsidR="00847953" w:rsidRDefault="00847953" w:rsidP="00847953">
      <w:pPr>
        <w:jc w:val="both"/>
        <w:rPr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Образец Приложение № 9- Административни сведения</w:t>
      </w:r>
      <w:r w:rsidRPr="00626C14">
        <w:t xml:space="preserve"> </w:t>
      </w:r>
    </w:p>
    <w:p w:rsidR="00847953" w:rsidRPr="00863EBD" w:rsidRDefault="00847953" w:rsidP="0084795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Образец Приложение № 10 </w:t>
      </w:r>
      <w:r w:rsidRPr="00626C14">
        <w:rPr>
          <w:rFonts w:ascii="Times New Roman" w:hAnsi="Times New Roman"/>
          <w:b w:val="0"/>
          <w:sz w:val="24"/>
          <w:szCs w:val="24"/>
          <w:lang w:val="bg-BG"/>
        </w:rPr>
        <w:t xml:space="preserve">- </w:t>
      </w:r>
      <w:r w:rsidRPr="00D91EEE">
        <w:rPr>
          <w:rFonts w:ascii="Times New Roman" w:hAnsi="Times New Roman"/>
          <w:b w:val="0"/>
          <w:sz w:val="24"/>
          <w:szCs w:val="24"/>
          <w:lang w:val="bg-BG"/>
        </w:rPr>
        <w:t>Списък на документите, съдържащи се в офертата</w:t>
      </w:r>
    </w:p>
    <w:p w:rsidR="00847953" w:rsidRDefault="00847953" w:rsidP="00847953">
      <w:pPr>
        <w:jc w:val="both"/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Към Образец № 5 се представят документи доказващи декларираните/ описаните обстоятелства. В случай, че участникът е </w:t>
      </w:r>
      <w:r w:rsidRPr="003E5BA8">
        <w:rPr>
          <w:rFonts w:ascii="Times New Roman" w:hAnsi="Times New Roman"/>
          <w:b w:val="0"/>
          <w:sz w:val="24"/>
          <w:szCs w:val="24"/>
          <w:lang w:val="bg-BG"/>
        </w:rPr>
        <w:t xml:space="preserve">неперсонифицирано обединение на физически и/или юридически лица (консорциум/гражданско дружество по ЗЗД)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следва да бъде представено заверено копие/ оригинал на </w:t>
      </w:r>
      <w:r w:rsidRPr="003E5BA8">
        <w:rPr>
          <w:rFonts w:ascii="Times New Roman" w:hAnsi="Times New Roman"/>
          <w:b w:val="0"/>
          <w:sz w:val="24"/>
          <w:szCs w:val="24"/>
          <w:lang w:val="bg-BG"/>
        </w:rPr>
        <w:t xml:space="preserve">договора </w:t>
      </w:r>
      <w:r>
        <w:rPr>
          <w:rFonts w:ascii="Times New Roman" w:hAnsi="Times New Roman"/>
          <w:b w:val="0"/>
          <w:sz w:val="24"/>
          <w:szCs w:val="24"/>
          <w:lang w:val="bg-BG"/>
        </w:rPr>
        <w:t>за създаването му.</w:t>
      </w:r>
      <w:bookmarkStart w:id="0" w:name="_GoBack"/>
      <w:bookmarkEnd w:id="0"/>
    </w:p>
    <w:p w:rsidR="006835C0" w:rsidRDefault="006835C0"/>
    <w:sectPr w:rsidR="006835C0" w:rsidSect="00724A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304" w:right="1136" w:bottom="180" w:left="1418" w:header="709" w:footer="709" w:gutter="0"/>
      <w:cols w:space="708"/>
      <w:noEndnote/>
      <w:docGrid w:linePitch="2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9C" w:rsidRPr="003C35B9" w:rsidRDefault="00847953" w:rsidP="004E7D0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3C35B9">
      <w:rPr>
        <w:rStyle w:val="PageNumber"/>
        <w:rFonts w:ascii="Times New Roman" w:hAnsi="Times New Roman"/>
        <w:sz w:val="24"/>
        <w:szCs w:val="24"/>
      </w:rPr>
      <w:fldChar w:fldCharType="begin"/>
    </w:r>
    <w:r w:rsidRPr="003C35B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3C35B9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6</w:t>
    </w:r>
    <w:r w:rsidRPr="003C35B9">
      <w:rPr>
        <w:rStyle w:val="PageNumber"/>
        <w:rFonts w:ascii="Times New Roman" w:hAnsi="Times New Roman"/>
        <w:sz w:val="24"/>
        <w:szCs w:val="24"/>
      </w:rPr>
      <w:fldChar w:fldCharType="end"/>
    </w:r>
  </w:p>
  <w:p w:rsidR="0039379C" w:rsidRDefault="00847953" w:rsidP="004E7D0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9C" w:rsidRPr="00C46819" w:rsidRDefault="00847953" w:rsidP="004E7D0A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 w:rsidRPr="00C46819">
      <w:rPr>
        <w:rStyle w:val="PageNumber"/>
        <w:rFonts w:ascii="Times New Roman" w:hAnsi="Times New Roman"/>
      </w:rPr>
      <w:fldChar w:fldCharType="begin"/>
    </w:r>
    <w:r w:rsidRPr="00C46819">
      <w:rPr>
        <w:rStyle w:val="PageNumber"/>
        <w:rFonts w:ascii="Times New Roman" w:hAnsi="Times New Roman"/>
      </w:rPr>
      <w:instrText xml:space="preserve">PAGE  </w:instrText>
    </w:r>
    <w:r w:rsidRPr="00C46819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11</w:t>
    </w:r>
    <w:r w:rsidRPr="00C46819">
      <w:rPr>
        <w:rStyle w:val="PageNumber"/>
        <w:rFonts w:ascii="Times New Roman" w:hAnsi="Times New Roman"/>
      </w:rPr>
      <w:fldChar w:fldCharType="end"/>
    </w:r>
  </w:p>
  <w:p w:rsidR="0039379C" w:rsidRDefault="00847953" w:rsidP="00014A2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9C" w:rsidRDefault="00847953" w:rsidP="004E7D0A">
    <w:pPr>
      <w:pStyle w:val="Footer"/>
      <w:jc w:val="right"/>
    </w:pPr>
    <w: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9C" w:rsidRPr="001D780D" w:rsidRDefault="00847953" w:rsidP="00022082">
    <w:pPr>
      <w:pStyle w:val="Header"/>
      <w:tabs>
        <w:tab w:val="clear" w:pos="9072"/>
        <w:tab w:val="center" w:pos="4421"/>
        <w:tab w:val="left" w:pos="7725"/>
        <w:tab w:val="right" w:pos="8505"/>
      </w:tabs>
      <w:ind w:right="568" w:firstLine="1276"/>
      <w:jc w:val="center"/>
      <w:rPr>
        <w:b w:val="0"/>
        <w:bCs/>
        <w:sz w:val="18"/>
        <w:szCs w:val="18"/>
        <w:lang w:val="ru-RU"/>
      </w:rPr>
    </w:pPr>
    <w:r>
      <w:rPr>
        <w:noProof/>
        <w:lang w:eastAsia="en-US"/>
      </w:rPr>
      <w:drawing>
        <wp:anchor distT="0" distB="0" distL="114300" distR="114300" simplePos="0" relativeHeight="251662336" behindDoc="0" locked="0" layoutInCell="1" allowOverlap="1" wp14:anchorId="52315B3D" wp14:editId="4A8610F8">
          <wp:simplePos x="0" y="0"/>
          <wp:positionH relativeFrom="margin">
            <wp:posOffset>5293360</wp:posOffset>
          </wp:positionH>
          <wp:positionV relativeFrom="margin">
            <wp:posOffset>-978535</wp:posOffset>
          </wp:positionV>
          <wp:extent cx="733425" cy="723900"/>
          <wp:effectExtent l="0" t="0" r="9525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1445E3D2" wp14:editId="5841AE14">
          <wp:simplePos x="0" y="0"/>
          <wp:positionH relativeFrom="column">
            <wp:posOffset>-200025</wp:posOffset>
          </wp:positionH>
          <wp:positionV relativeFrom="paragraph">
            <wp:posOffset>-1905</wp:posOffset>
          </wp:positionV>
          <wp:extent cx="1076325" cy="754380"/>
          <wp:effectExtent l="0" t="0" r="9525" b="7620"/>
          <wp:wrapNone/>
          <wp:docPr id="6" name="Picture 6" descr="Description: EU_logo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EU_logo_smal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33B7">
      <w:rPr>
        <w:b w:val="0"/>
        <w:bCs/>
        <w:sz w:val="18"/>
        <w:szCs w:val="18"/>
        <w:lang w:val="ru-RU"/>
      </w:rPr>
      <w:t xml:space="preserve"> </w:t>
    </w:r>
    <w:r w:rsidRPr="001D780D">
      <w:rPr>
        <w:b w:val="0"/>
        <w:bCs/>
        <w:sz w:val="18"/>
        <w:szCs w:val="18"/>
        <w:lang w:val="ru-RU"/>
      </w:rPr>
      <w:t xml:space="preserve">ПРОЕКТ </w:t>
    </w:r>
    <w:r w:rsidRPr="001D780D">
      <w:rPr>
        <w:b w:val="0"/>
        <w:bCs/>
        <w:sz w:val="18"/>
        <w:szCs w:val="18"/>
      </w:rPr>
      <w:t>BG</w:t>
    </w:r>
    <w:r w:rsidRPr="001D780D">
      <w:rPr>
        <w:b w:val="0"/>
        <w:bCs/>
        <w:sz w:val="18"/>
        <w:szCs w:val="18"/>
        <w:lang w:val="ru-RU"/>
      </w:rPr>
      <w:t>0713</w:t>
    </w:r>
    <w:r>
      <w:rPr>
        <w:b w:val="0"/>
        <w:bCs/>
        <w:sz w:val="18"/>
        <w:szCs w:val="18"/>
      </w:rPr>
      <w:t>EFF</w:t>
    </w:r>
    <w:r w:rsidRPr="00926CF0">
      <w:rPr>
        <w:b w:val="0"/>
        <w:bCs/>
        <w:sz w:val="18"/>
        <w:szCs w:val="18"/>
        <w:lang w:val="ru-RU"/>
      </w:rPr>
      <w:t xml:space="preserve"> – 51</w:t>
    </w:r>
    <w:r>
      <w:rPr>
        <w:b w:val="0"/>
        <w:bCs/>
        <w:sz w:val="18"/>
        <w:szCs w:val="18"/>
        <w:lang w:val="bg-BG"/>
      </w:rPr>
      <w:t>4</w:t>
    </w:r>
    <w:r w:rsidRPr="00926CF0">
      <w:rPr>
        <w:b w:val="0"/>
        <w:bCs/>
        <w:sz w:val="18"/>
        <w:szCs w:val="18"/>
        <w:lang w:val="ru-RU"/>
      </w:rPr>
      <w:t xml:space="preserve"> - 220</w:t>
    </w:r>
    <w:r>
      <w:rPr>
        <w:b w:val="0"/>
        <w:bCs/>
        <w:sz w:val="18"/>
        <w:szCs w:val="18"/>
        <w:lang w:val="bg-BG"/>
      </w:rPr>
      <w:t>245</w:t>
    </w:r>
  </w:p>
  <w:p w:rsidR="0039379C" w:rsidRPr="001D780D" w:rsidRDefault="00847953" w:rsidP="00022082">
    <w:pPr>
      <w:pStyle w:val="Footer"/>
      <w:tabs>
        <w:tab w:val="clear" w:pos="9072"/>
        <w:tab w:val="right" w:pos="8505"/>
      </w:tabs>
      <w:ind w:right="568" w:firstLine="1276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>Проектът се осъществява с финансовата подкрепа на</w:t>
    </w:r>
  </w:p>
  <w:p w:rsidR="0039379C" w:rsidRPr="001D780D" w:rsidRDefault="00847953" w:rsidP="00022082">
    <w:pPr>
      <w:pStyle w:val="Footer"/>
      <w:tabs>
        <w:tab w:val="clear" w:pos="9072"/>
        <w:tab w:val="right" w:pos="8505"/>
      </w:tabs>
      <w:ind w:right="568" w:firstLine="1276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 xml:space="preserve">Оперативна програма </w:t>
    </w:r>
    <w:r w:rsidRPr="001D780D">
      <w:rPr>
        <w:i/>
        <w:iCs/>
        <w:color w:val="000000"/>
        <w:sz w:val="18"/>
        <w:szCs w:val="18"/>
        <w:lang w:val="bg-BG"/>
      </w:rPr>
      <w:t xml:space="preserve">за </w:t>
    </w:r>
    <w:r w:rsidRPr="001D780D">
      <w:rPr>
        <w:i/>
        <w:iCs/>
        <w:color w:val="000000"/>
        <w:sz w:val="18"/>
        <w:szCs w:val="18"/>
        <w:lang w:val="ru-RU"/>
      </w:rPr>
      <w:t xml:space="preserve">развитие на сектор </w:t>
    </w:r>
    <w:r w:rsidRPr="001D780D">
      <w:rPr>
        <w:i/>
        <w:iCs/>
        <w:color w:val="000000"/>
        <w:sz w:val="18"/>
        <w:szCs w:val="18"/>
        <w:lang w:val="bg-BG"/>
      </w:rPr>
      <w:t>„</w:t>
    </w:r>
    <w:r w:rsidRPr="001D780D">
      <w:rPr>
        <w:i/>
        <w:iCs/>
        <w:color w:val="000000"/>
        <w:sz w:val="18"/>
        <w:szCs w:val="18"/>
        <w:lang w:val="ru-RU"/>
      </w:rPr>
      <w:t>Рибарство”,</w:t>
    </w:r>
  </w:p>
  <w:p w:rsidR="0039379C" w:rsidRPr="001D780D" w:rsidRDefault="00847953" w:rsidP="00022082">
    <w:pPr>
      <w:pStyle w:val="Footer"/>
      <w:tabs>
        <w:tab w:val="clear" w:pos="9072"/>
        <w:tab w:val="right" w:pos="8505"/>
      </w:tabs>
      <w:ind w:right="568" w:firstLine="1276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>съфинансирана от Европейския фонд по рибарство на Европейския съюз</w:t>
    </w:r>
  </w:p>
  <w:p w:rsidR="0039379C" w:rsidRPr="00022082" w:rsidRDefault="00847953" w:rsidP="00022082">
    <w:pPr>
      <w:pStyle w:val="Footer"/>
      <w:tabs>
        <w:tab w:val="clear" w:pos="9072"/>
        <w:tab w:val="right" w:pos="8505"/>
      </w:tabs>
      <w:ind w:right="568" w:firstLine="1276"/>
      <w:jc w:val="center"/>
      <w:rPr>
        <w:rFonts w:ascii="Monotype Corsiva" w:hAnsi="Monotype Corsiva" w:cs="Monotype Corsiva"/>
        <w:sz w:val="22"/>
        <w:szCs w:val="22"/>
        <w:lang w:val="bg-BG"/>
      </w:rPr>
    </w:pPr>
    <w:r w:rsidRPr="00022082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  <w:lang w:val="bg-BG"/>
      </w:rPr>
      <w:t>Инвестиране</w:t>
    </w:r>
    <w:r w:rsidRPr="00022082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</w:rPr>
      <w:t xml:space="preserve"> в </w:t>
    </w:r>
    <w:r w:rsidRPr="00022082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  <w:lang w:val="bg-BG"/>
      </w:rPr>
      <w:t>устойчиво рибарство</w:t>
    </w:r>
  </w:p>
  <w:p w:rsidR="0039379C" w:rsidRDefault="00847953" w:rsidP="005F7FBA">
    <w:pPr>
      <w:pStyle w:val="Header"/>
    </w:pPr>
  </w:p>
  <w:p w:rsidR="0039379C" w:rsidRDefault="008479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9A7" w:rsidRPr="005B69F7" w:rsidRDefault="00847953" w:rsidP="005249A7">
    <w:pPr>
      <w:pStyle w:val="Heading2"/>
      <w:rPr>
        <w:rStyle w:val="Emphasis"/>
        <w:sz w:val="2"/>
        <w:szCs w:val="2"/>
      </w:rPr>
    </w:pPr>
  </w:p>
  <w:p w:rsidR="005249A7" w:rsidRPr="00CE071F" w:rsidRDefault="00847953" w:rsidP="005249A7">
    <w:pPr>
      <w:rPr>
        <w:lang w:val="bg-BG"/>
      </w:rPr>
    </w:pPr>
    <w:r>
      <w:rPr>
        <w:rFonts w:cs="Arial"/>
        <w:i/>
        <w:iCs/>
        <w:noProof/>
        <w:lang w:eastAsia="en-US"/>
      </w:rPr>
      <w:drawing>
        <wp:anchor distT="0" distB="0" distL="114300" distR="114300" simplePos="0" relativeHeight="251663360" behindDoc="0" locked="0" layoutInCell="1" allowOverlap="1" wp14:anchorId="6AC01758" wp14:editId="664C8241">
          <wp:simplePos x="0" y="0"/>
          <wp:positionH relativeFrom="column">
            <wp:posOffset>-267970</wp:posOffset>
          </wp:positionH>
          <wp:positionV relativeFrom="paragraph">
            <wp:posOffset>46355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49A7" w:rsidRPr="005B69F7" w:rsidRDefault="00847953" w:rsidP="005249A7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2DD80C" wp14:editId="19C6156F">
              <wp:simplePos x="0" y="0"/>
              <wp:positionH relativeFrom="column">
                <wp:posOffset>377190</wp:posOffset>
              </wp:positionH>
              <wp:positionV relativeFrom="paragraph">
                <wp:posOffset>19685</wp:posOffset>
              </wp:positionV>
              <wp:extent cx="635" cy="714375"/>
              <wp:effectExtent l="5715" t="10160" r="12700" b="8890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7143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29.7pt;margin-top:1.55pt;width:.0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b w:val="0"/>
        <w:noProof/>
        <w:spacing w:val="40"/>
        <w:sz w:val="26"/>
        <w:szCs w:val="26"/>
        <w:lang w:val="en-US"/>
      </w:rPr>
      <w:drawing>
        <wp:anchor distT="0" distB="0" distL="114300" distR="114300" simplePos="0" relativeHeight="251665408" behindDoc="0" locked="0" layoutInCell="1" allowOverlap="1" wp14:anchorId="5F310B54" wp14:editId="778C84B5">
          <wp:simplePos x="0" y="0"/>
          <wp:positionH relativeFrom="character">
            <wp:posOffset>2329815</wp:posOffset>
          </wp:positionH>
          <wp:positionV relativeFrom="line">
            <wp:posOffset>19685</wp:posOffset>
          </wp:positionV>
          <wp:extent cx="723900" cy="714375"/>
          <wp:effectExtent l="0" t="0" r="0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49A7" w:rsidRPr="005249A7" w:rsidRDefault="00847953" w:rsidP="005249A7">
    <w:pPr>
      <w:pStyle w:val="Heading1"/>
      <w:tabs>
        <w:tab w:val="left" w:pos="1276"/>
      </w:tabs>
      <w:rPr>
        <w:rFonts w:ascii="Helen Bg Condensed" w:hAnsi="Helen Bg Condensed"/>
        <w:b w:val="0"/>
        <w:spacing w:val="40"/>
        <w:sz w:val="26"/>
        <w:szCs w:val="26"/>
        <w:lang w:val="bg-BG"/>
      </w:rPr>
    </w:pPr>
    <w:r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        </w:t>
    </w:r>
    <w:r>
      <w:rPr>
        <w:rFonts w:ascii="Helen Bg Condensed" w:hAnsi="Helen Bg Condensed"/>
        <w:b w:val="0"/>
        <w:spacing w:val="40"/>
        <w:sz w:val="26"/>
        <w:szCs w:val="26"/>
      </w:rPr>
      <w:t>Изпълнителна агенция по рибарство и аквакултури</w:t>
    </w:r>
  </w:p>
  <w:p w:rsidR="005249A7" w:rsidRDefault="00847953" w:rsidP="005249A7">
    <w:pPr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9C" w:rsidRPr="00250EDF" w:rsidRDefault="00847953" w:rsidP="00250EDF">
    <w:pPr>
      <w:pStyle w:val="Header"/>
      <w:tabs>
        <w:tab w:val="clear" w:pos="4536"/>
        <w:tab w:val="left" w:pos="4820"/>
      </w:tabs>
      <w:ind w:left="1134"/>
      <w:jc w:val="center"/>
      <w:rPr>
        <w:b w:val="0"/>
        <w:bCs/>
        <w:sz w:val="18"/>
        <w:szCs w:val="18"/>
        <w:lang w:val="bg-BG"/>
      </w:rPr>
    </w:pP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64CC02DF" wp14:editId="01970D3E">
          <wp:simplePos x="0" y="0"/>
          <wp:positionH relativeFrom="margin">
            <wp:posOffset>5331460</wp:posOffset>
          </wp:positionH>
          <wp:positionV relativeFrom="margin">
            <wp:posOffset>-1092200</wp:posOffset>
          </wp:positionV>
          <wp:extent cx="733425" cy="723900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1AE3AA0A" wp14:editId="2AFF030C">
          <wp:simplePos x="0" y="0"/>
          <wp:positionH relativeFrom="column">
            <wp:posOffset>-47625</wp:posOffset>
          </wp:positionH>
          <wp:positionV relativeFrom="paragraph">
            <wp:posOffset>-1905</wp:posOffset>
          </wp:positionV>
          <wp:extent cx="1076325" cy="754380"/>
          <wp:effectExtent l="0" t="0" r="9525" b="7620"/>
          <wp:wrapNone/>
          <wp:docPr id="1" name="Picture 1" descr="Description: EU_logo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EU_logo_smal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780D">
      <w:rPr>
        <w:b w:val="0"/>
        <w:bCs/>
        <w:sz w:val="18"/>
        <w:szCs w:val="18"/>
        <w:lang w:val="ru-RU"/>
      </w:rPr>
      <w:t xml:space="preserve">ПРОЕКТ </w:t>
    </w:r>
    <w:r w:rsidRPr="001D780D">
      <w:rPr>
        <w:b w:val="0"/>
        <w:bCs/>
        <w:sz w:val="18"/>
        <w:szCs w:val="18"/>
      </w:rPr>
      <w:t>BG</w:t>
    </w:r>
    <w:r w:rsidRPr="001D780D">
      <w:rPr>
        <w:b w:val="0"/>
        <w:bCs/>
        <w:sz w:val="18"/>
        <w:szCs w:val="18"/>
        <w:lang w:val="ru-RU"/>
      </w:rPr>
      <w:t>0713</w:t>
    </w:r>
    <w:r>
      <w:rPr>
        <w:b w:val="0"/>
        <w:bCs/>
        <w:sz w:val="18"/>
        <w:szCs w:val="18"/>
      </w:rPr>
      <w:t>EFF</w:t>
    </w:r>
    <w:r w:rsidRPr="00926CF0">
      <w:rPr>
        <w:b w:val="0"/>
        <w:bCs/>
        <w:sz w:val="18"/>
        <w:szCs w:val="18"/>
        <w:lang w:val="ru-RU"/>
      </w:rPr>
      <w:t xml:space="preserve"> – 51</w:t>
    </w:r>
    <w:r>
      <w:rPr>
        <w:b w:val="0"/>
        <w:bCs/>
        <w:sz w:val="18"/>
        <w:szCs w:val="18"/>
        <w:lang w:val="bg-BG"/>
      </w:rPr>
      <w:t>4</w:t>
    </w:r>
    <w:r w:rsidRPr="00926CF0">
      <w:rPr>
        <w:b w:val="0"/>
        <w:bCs/>
        <w:sz w:val="18"/>
        <w:szCs w:val="18"/>
        <w:lang w:val="ru-RU"/>
      </w:rPr>
      <w:t xml:space="preserve"> - 220</w:t>
    </w:r>
    <w:r>
      <w:rPr>
        <w:b w:val="0"/>
        <w:bCs/>
        <w:sz w:val="18"/>
        <w:szCs w:val="18"/>
        <w:lang w:val="bg-BG"/>
      </w:rPr>
      <w:t>245</w:t>
    </w:r>
  </w:p>
  <w:p w:rsidR="0039379C" w:rsidRPr="001D780D" w:rsidRDefault="00847953" w:rsidP="00022082">
    <w:pPr>
      <w:pStyle w:val="Footer"/>
      <w:tabs>
        <w:tab w:val="clear" w:pos="9072"/>
        <w:tab w:val="right" w:pos="8505"/>
      </w:tabs>
      <w:ind w:left="1134" w:right="568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>Проектът се осъществява с финансовата подкрепа на</w:t>
    </w:r>
  </w:p>
  <w:p w:rsidR="0039379C" w:rsidRPr="001D780D" w:rsidRDefault="00847953" w:rsidP="00022082">
    <w:pPr>
      <w:pStyle w:val="Footer"/>
      <w:tabs>
        <w:tab w:val="clear" w:pos="9072"/>
        <w:tab w:val="right" w:pos="8505"/>
      </w:tabs>
      <w:ind w:left="1134" w:right="568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 xml:space="preserve">Оперативна програма </w:t>
    </w:r>
    <w:r w:rsidRPr="001D780D">
      <w:rPr>
        <w:i/>
        <w:iCs/>
        <w:color w:val="000000"/>
        <w:sz w:val="18"/>
        <w:szCs w:val="18"/>
        <w:lang w:val="bg-BG"/>
      </w:rPr>
      <w:t xml:space="preserve">за </w:t>
    </w:r>
    <w:r w:rsidRPr="001D780D">
      <w:rPr>
        <w:i/>
        <w:iCs/>
        <w:color w:val="000000"/>
        <w:sz w:val="18"/>
        <w:szCs w:val="18"/>
        <w:lang w:val="ru-RU"/>
      </w:rPr>
      <w:t xml:space="preserve">развитие на сектор </w:t>
    </w:r>
    <w:r w:rsidRPr="001D780D">
      <w:rPr>
        <w:i/>
        <w:iCs/>
        <w:color w:val="000000"/>
        <w:sz w:val="18"/>
        <w:szCs w:val="18"/>
        <w:lang w:val="bg-BG"/>
      </w:rPr>
      <w:t>„</w:t>
    </w:r>
    <w:r w:rsidRPr="001D780D">
      <w:rPr>
        <w:i/>
        <w:iCs/>
        <w:color w:val="000000"/>
        <w:sz w:val="18"/>
        <w:szCs w:val="18"/>
        <w:lang w:val="ru-RU"/>
      </w:rPr>
      <w:t>Рибарство”,</w:t>
    </w:r>
  </w:p>
  <w:p w:rsidR="0039379C" w:rsidRPr="001D780D" w:rsidRDefault="00847953" w:rsidP="00022082">
    <w:pPr>
      <w:pStyle w:val="Footer"/>
      <w:tabs>
        <w:tab w:val="clear" w:pos="9072"/>
        <w:tab w:val="right" w:pos="8222"/>
      </w:tabs>
      <w:ind w:left="1134" w:right="568"/>
      <w:jc w:val="center"/>
      <w:rPr>
        <w:i/>
        <w:iCs/>
        <w:color w:val="000000"/>
        <w:sz w:val="18"/>
        <w:szCs w:val="18"/>
        <w:lang w:val="ru-RU"/>
      </w:rPr>
    </w:pPr>
    <w:r w:rsidRPr="001D780D">
      <w:rPr>
        <w:i/>
        <w:iCs/>
        <w:color w:val="000000"/>
        <w:sz w:val="18"/>
        <w:szCs w:val="18"/>
        <w:lang w:val="ru-RU"/>
      </w:rPr>
      <w:t>съфинансирана от Европейския фонд по рибарство на Европейския съюз</w:t>
    </w:r>
  </w:p>
  <w:p w:rsidR="0039379C" w:rsidRPr="00250EDF" w:rsidRDefault="00847953" w:rsidP="00250EDF">
    <w:pPr>
      <w:pStyle w:val="Footer"/>
      <w:ind w:left="1134"/>
      <w:jc w:val="center"/>
      <w:rPr>
        <w:rFonts w:ascii="Monotype Corsiva" w:hAnsi="Monotype Corsiva" w:cs="Monotype Corsiva"/>
        <w:sz w:val="22"/>
        <w:szCs w:val="22"/>
        <w:lang w:val="bg-BG"/>
      </w:rPr>
    </w:pPr>
    <w:r w:rsidRPr="00250EDF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  <w:lang w:val="bg-BG"/>
      </w:rPr>
      <w:t>Инвестиране</w:t>
    </w:r>
    <w:r w:rsidRPr="00250EDF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</w:rPr>
      <w:t xml:space="preserve"> в </w:t>
    </w:r>
    <w:r w:rsidRPr="00250EDF">
      <w:rPr>
        <w:rFonts w:ascii="Monotype Corsiva" w:hAnsi="Monotype Corsiva" w:cs="Monotype Corsiva"/>
        <w:b w:val="0"/>
        <w:bCs/>
        <w:i/>
        <w:iCs/>
        <w:color w:val="000000"/>
        <w:sz w:val="22"/>
        <w:szCs w:val="22"/>
        <w:lang w:val="bg-BG"/>
      </w:rPr>
      <w:t>устойчиво рибарство</w:t>
    </w:r>
  </w:p>
  <w:p w:rsidR="0039379C" w:rsidRDefault="00847953" w:rsidP="00022082">
    <w:pPr>
      <w:pStyle w:val="Header"/>
      <w:rPr>
        <w:i/>
        <w:sz w:val="22"/>
        <w:szCs w:val="22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43C"/>
    <w:multiLevelType w:val="hybridMultilevel"/>
    <w:tmpl w:val="16504A18"/>
    <w:lvl w:ilvl="0" w:tplc="9BD60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1E5B28"/>
    <w:multiLevelType w:val="hybridMultilevel"/>
    <w:tmpl w:val="C2A2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0EE1073"/>
    <w:multiLevelType w:val="hybridMultilevel"/>
    <w:tmpl w:val="02DCEA68"/>
    <w:lvl w:ilvl="0" w:tplc="5128DA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i w:val="0"/>
        <w:sz w:val="24"/>
      </w:rPr>
    </w:lvl>
    <w:lvl w:ilvl="1" w:tplc="566E0A20">
      <w:numFmt w:val="none"/>
      <w:lvlText w:val=""/>
      <w:lvlJc w:val="left"/>
      <w:pPr>
        <w:tabs>
          <w:tab w:val="num" w:pos="360"/>
        </w:tabs>
      </w:pPr>
    </w:lvl>
    <w:lvl w:ilvl="2" w:tplc="F2A09A26">
      <w:numFmt w:val="none"/>
      <w:lvlText w:val=""/>
      <w:lvlJc w:val="left"/>
      <w:pPr>
        <w:tabs>
          <w:tab w:val="num" w:pos="360"/>
        </w:tabs>
      </w:pPr>
    </w:lvl>
    <w:lvl w:ilvl="3" w:tplc="3C5E3AD6">
      <w:numFmt w:val="none"/>
      <w:lvlText w:val=""/>
      <w:lvlJc w:val="left"/>
      <w:pPr>
        <w:tabs>
          <w:tab w:val="num" w:pos="360"/>
        </w:tabs>
      </w:pPr>
    </w:lvl>
    <w:lvl w:ilvl="4" w:tplc="AF70F7E6">
      <w:numFmt w:val="none"/>
      <w:lvlText w:val=""/>
      <w:lvlJc w:val="left"/>
      <w:pPr>
        <w:tabs>
          <w:tab w:val="num" w:pos="360"/>
        </w:tabs>
      </w:pPr>
    </w:lvl>
    <w:lvl w:ilvl="5" w:tplc="BA0E4C6E">
      <w:numFmt w:val="none"/>
      <w:lvlText w:val=""/>
      <w:lvlJc w:val="left"/>
      <w:pPr>
        <w:tabs>
          <w:tab w:val="num" w:pos="360"/>
        </w:tabs>
      </w:pPr>
    </w:lvl>
    <w:lvl w:ilvl="6" w:tplc="78ACDAE6">
      <w:numFmt w:val="none"/>
      <w:lvlText w:val=""/>
      <w:lvlJc w:val="left"/>
      <w:pPr>
        <w:tabs>
          <w:tab w:val="num" w:pos="360"/>
        </w:tabs>
      </w:pPr>
    </w:lvl>
    <w:lvl w:ilvl="7" w:tplc="32542072">
      <w:numFmt w:val="none"/>
      <w:lvlText w:val=""/>
      <w:lvlJc w:val="left"/>
      <w:pPr>
        <w:tabs>
          <w:tab w:val="num" w:pos="360"/>
        </w:tabs>
      </w:pPr>
    </w:lvl>
    <w:lvl w:ilvl="8" w:tplc="16D2B8A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439459BE"/>
    <w:multiLevelType w:val="hybridMultilevel"/>
    <w:tmpl w:val="484297DC"/>
    <w:lvl w:ilvl="0" w:tplc="0402000B">
      <w:start w:val="1"/>
      <w:numFmt w:val="bullet"/>
      <w:lvlText w:val=""/>
      <w:lvlJc w:val="left"/>
      <w:pPr>
        <w:tabs>
          <w:tab w:val="num" w:pos="1560"/>
        </w:tabs>
        <w:ind w:left="15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6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73264D7"/>
    <w:multiLevelType w:val="hybridMultilevel"/>
    <w:tmpl w:val="9FECC702"/>
    <w:lvl w:ilvl="0" w:tplc="DA466344">
      <w:start w:val="1"/>
      <w:numFmt w:val="bullet"/>
      <w:lvlText w:val=""/>
      <w:lvlJc w:val="left"/>
      <w:pPr>
        <w:ind w:left="70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">
    <w:nsid w:val="6EB60FD6"/>
    <w:multiLevelType w:val="multilevel"/>
    <w:tmpl w:val="342A91C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>
    <w:nsid w:val="71AE6DF3"/>
    <w:multiLevelType w:val="hybridMultilevel"/>
    <w:tmpl w:val="672C8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4BA5566"/>
    <w:multiLevelType w:val="hybridMultilevel"/>
    <w:tmpl w:val="27FC6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E9D"/>
    <w:rsid w:val="00557E9D"/>
    <w:rsid w:val="006835C0"/>
    <w:rsid w:val="00847953"/>
    <w:rsid w:val="0086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953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847953"/>
    <w:pPr>
      <w:keepNext/>
      <w:widowControl/>
      <w:spacing w:before="240" w:after="60"/>
      <w:outlineLvl w:val="0"/>
    </w:pPr>
    <w:rPr>
      <w:rFonts w:cs="Arial"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847953"/>
    <w:pPr>
      <w:keepNext/>
      <w:widowControl/>
      <w:jc w:val="center"/>
      <w:outlineLvl w:val="1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7953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84795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847953"/>
    <w:pPr>
      <w:widowControl/>
      <w:jc w:val="center"/>
    </w:pPr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847953"/>
    <w:rPr>
      <w:rFonts w:ascii="Arial" w:eastAsia="Times New Roman" w:hAnsi="Arial" w:cs="Times New Roman"/>
      <w:b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847953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47953"/>
    <w:rPr>
      <w:rFonts w:ascii="Arial" w:eastAsia="Times New Roman" w:hAnsi="Arial" w:cs="Times New Roman"/>
      <w:b/>
      <w:sz w:val="20"/>
      <w:szCs w:val="20"/>
      <w:lang w:eastAsia="x-none"/>
    </w:rPr>
  </w:style>
  <w:style w:type="character" w:styleId="PageNumber">
    <w:name w:val="page number"/>
    <w:basedOn w:val="DefaultParagraphFont"/>
    <w:rsid w:val="00847953"/>
  </w:style>
  <w:style w:type="paragraph" w:styleId="Header">
    <w:name w:val="header"/>
    <w:basedOn w:val="Normal"/>
    <w:link w:val="HeaderChar"/>
    <w:uiPriority w:val="99"/>
    <w:rsid w:val="008479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953"/>
    <w:rPr>
      <w:rFonts w:ascii="Arial" w:eastAsia="Times New Roman" w:hAnsi="Arial" w:cs="Times New Roman"/>
      <w:b/>
      <w:sz w:val="20"/>
      <w:szCs w:val="20"/>
      <w:lang w:eastAsia="bg-BG"/>
    </w:rPr>
  </w:style>
  <w:style w:type="character" w:styleId="Strong">
    <w:name w:val="Strong"/>
    <w:qFormat/>
    <w:rsid w:val="00847953"/>
    <w:rPr>
      <w:b/>
      <w:bCs/>
    </w:rPr>
  </w:style>
  <w:style w:type="paragraph" w:styleId="BodyTextIndent">
    <w:name w:val="Body Text Indent"/>
    <w:basedOn w:val="Normal"/>
    <w:link w:val="BodyTextIndentChar"/>
    <w:rsid w:val="00847953"/>
    <w:pPr>
      <w:widowControl/>
      <w:spacing w:after="120"/>
      <w:ind w:left="283"/>
    </w:pPr>
    <w:rPr>
      <w:rFonts w:ascii="Times New Roman" w:hAnsi="Times New Roman"/>
      <w:b w:val="0"/>
      <w:sz w:val="24"/>
      <w:szCs w:val="24"/>
      <w:lang w:val="bg-BG" w:eastAsia="en-US"/>
    </w:rPr>
  </w:style>
  <w:style w:type="character" w:customStyle="1" w:styleId="BodyTextIndentChar">
    <w:name w:val="Body Text Indent Char"/>
    <w:basedOn w:val="DefaultParagraphFont"/>
    <w:link w:val="BodyTextIndent"/>
    <w:rsid w:val="00847953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Text1">
    <w:name w:val="Text 1"/>
    <w:basedOn w:val="Normal"/>
    <w:rsid w:val="00847953"/>
    <w:pPr>
      <w:widowControl/>
      <w:suppressAutoHyphens/>
      <w:spacing w:after="240"/>
      <w:ind w:left="482"/>
      <w:jc w:val="both"/>
    </w:pPr>
    <w:rPr>
      <w:rFonts w:eastAsia="Calibri"/>
      <w:b w:val="0"/>
      <w:lang w:val="en-GB" w:eastAsia="ar-SA"/>
    </w:rPr>
  </w:style>
  <w:style w:type="paragraph" w:customStyle="1" w:styleId="Default">
    <w:name w:val="Default"/>
    <w:uiPriority w:val="99"/>
    <w:rsid w:val="00847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bg-BG" w:eastAsia="bg-BG"/>
    </w:rPr>
  </w:style>
  <w:style w:type="paragraph" w:customStyle="1" w:styleId="Style11">
    <w:name w:val="Style11"/>
    <w:basedOn w:val="Normal"/>
    <w:uiPriority w:val="99"/>
    <w:rsid w:val="00847953"/>
    <w:pPr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b w:val="0"/>
      <w:sz w:val="24"/>
      <w:szCs w:val="24"/>
      <w:lang w:val="bg-BG"/>
    </w:rPr>
  </w:style>
  <w:style w:type="paragraph" w:styleId="BodyTextIndent2">
    <w:name w:val="Body Text Indent 2"/>
    <w:basedOn w:val="Normal"/>
    <w:link w:val="BodyTextIndent2Char"/>
    <w:unhideWhenUsed/>
    <w:rsid w:val="00847953"/>
    <w:pPr>
      <w:widowControl/>
      <w:spacing w:after="120" w:line="480" w:lineRule="auto"/>
      <w:ind w:left="283"/>
    </w:pPr>
    <w:rPr>
      <w:rFonts w:ascii="Times New Roman" w:hAnsi="Times New Roman"/>
      <w:b w:val="0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4795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8479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953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847953"/>
    <w:pPr>
      <w:keepNext/>
      <w:widowControl/>
      <w:spacing w:before="240" w:after="60"/>
      <w:outlineLvl w:val="0"/>
    </w:pPr>
    <w:rPr>
      <w:rFonts w:cs="Arial"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847953"/>
    <w:pPr>
      <w:keepNext/>
      <w:widowControl/>
      <w:jc w:val="center"/>
      <w:outlineLvl w:val="1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7953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84795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847953"/>
    <w:pPr>
      <w:widowControl/>
      <w:jc w:val="center"/>
    </w:pPr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847953"/>
    <w:rPr>
      <w:rFonts w:ascii="Arial" w:eastAsia="Times New Roman" w:hAnsi="Arial" w:cs="Times New Roman"/>
      <w:b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847953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47953"/>
    <w:rPr>
      <w:rFonts w:ascii="Arial" w:eastAsia="Times New Roman" w:hAnsi="Arial" w:cs="Times New Roman"/>
      <w:b/>
      <w:sz w:val="20"/>
      <w:szCs w:val="20"/>
      <w:lang w:eastAsia="x-none"/>
    </w:rPr>
  </w:style>
  <w:style w:type="character" w:styleId="PageNumber">
    <w:name w:val="page number"/>
    <w:basedOn w:val="DefaultParagraphFont"/>
    <w:rsid w:val="00847953"/>
  </w:style>
  <w:style w:type="paragraph" w:styleId="Header">
    <w:name w:val="header"/>
    <w:basedOn w:val="Normal"/>
    <w:link w:val="HeaderChar"/>
    <w:uiPriority w:val="99"/>
    <w:rsid w:val="008479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953"/>
    <w:rPr>
      <w:rFonts w:ascii="Arial" w:eastAsia="Times New Roman" w:hAnsi="Arial" w:cs="Times New Roman"/>
      <w:b/>
      <w:sz w:val="20"/>
      <w:szCs w:val="20"/>
      <w:lang w:eastAsia="bg-BG"/>
    </w:rPr>
  </w:style>
  <w:style w:type="character" w:styleId="Strong">
    <w:name w:val="Strong"/>
    <w:qFormat/>
    <w:rsid w:val="00847953"/>
    <w:rPr>
      <w:b/>
      <w:bCs/>
    </w:rPr>
  </w:style>
  <w:style w:type="paragraph" w:styleId="BodyTextIndent">
    <w:name w:val="Body Text Indent"/>
    <w:basedOn w:val="Normal"/>
    <w:link w:val="BodyTextIndentChar"/>
    <w:rsid w:val="00847953"/>
    <w:pPr>
      <w:widowControl/>
      <w:spacing w:after="120"/>
      <w:ind w:left="283"/>
    </w:pPr>
    <w:rPr>
      <w:rFonts w:ascii="Times New Roman" w:hAnsi="Times New Roman"/>
      <w:b w:val="0"/>
      <w:sz w:val="24"/>
      <w:szCs w:val="24"/>
      <w:lang w:val="bg-BG" w:eastAsia="en-US"/>
    </w:rPr>
  </w:style>
  <w:style w:type="character" w:customStyle="1" w:styleId="BodyTextIndentChar">
    <w:name w:val="Body Text Indent Char"/>
    <w:basedOn w:val="DefaultParagraphFont"/>
    <w:link w:val="BodyTextIndent"/>
    <w:rsid w:val="00847953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Text1">
    <w:name w:val="Text 1"/>
    <w:basedOn w:val="Normal"/>
    <w:rsid w:val="00847953"/>
    <w:pPr>
      <w:widowControl/>
      <w:suppressAutoHyphens/>
      <w:spacing w:after="240"/>
      <w:ind w:left="482"/>
      <w:jc w:val="both"/>
    </w:pPr>
    <w:rPr>
      <w:rFonts w:eastAsia="Calibri"/>
      <w:b w:val="0"/>
      <w:lang w:val="en-GB" w:eastAsia="ar-SA"/>
    </w:rPr>
  </w:style>
  <w:style w:type="paragraph" w:customStyle="1" w:styleId="Default">
    <w:name w:val="Default"/>
    <w:uiPriority w:val="99"/>
    <w:rsid w:val="00847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bg-BG" w:eastAsia="bg-BG"/>
    </w:rPr>
  </w:style>
  <w:style w:type="paragraph" w:customStyle="1" w:styleId="Style11">
    <w:name w:val="Style11"/>
    <w:basedOn w:val="Normal"/>
    <w:uiPriority w:val="99"/>
    <w:rsid w:val="00847953"/>
    <w:pPr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b w:val="0"/>
      <w:sz w:val="24"/>
      <w:szCs w:val="24"/>
      <w:lang w:val="bg-BG"/>
    </w:rPr>
  </w:style>
  <w:style w:type="paragraph" w:styleId="BodyTextIndent2">
    <w:name w:val="Body Text Indent 2"/>
    <w:basedOn w:val="Normal"/>
    <w:link w:val="BodyTextIndent2Char"/>
    <w:unhideWhenUsed/>
    <w:rsid w:val="00847953"/>
    <w:pPr>
      <w:widowControl/>
      <w:spacing w:after="120" w:line="480" w:lineRule="auto"/>
      <w:ind w:left="283"/>
    </w:pPr>
    <w:rPr>
      <w:rFonts w:ascii="Times New Roman" w:hAnsi="Times New Roman"/>
      <w:b w:val="0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4795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8479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3640</Words>
  <Characters>20750</Characters>
  <Application>Microsoft Office Word</Application>
  <DocSecurity>0</DocSecurity>
  <Lines>172</Lines>
  <Paragraphs>48</Paragraphs>
  <ScaleCrop>false</ScaleCrop>
  <Company/>
  <LinksUpToDate>false</LinksUpToDate>
  <CharactersWithSpaces>24342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2014-07-10T10:20:00Z</dcterms:created>
  <dcterms:modified xsi:type="dcterms:W3CDTF">2014-07-10T10:21:00Z</dcterms:modified>
</cp:coreProperties>
</file>